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68BA8" w14:textId="73C68CD5" w:rsidR="00840E91" w:rsidRPr="0095398F" w:rsidRDefault="54F5CEF3" w:rsidP="00840E91">
      <w:pPr>
        <w:ind w:left="5041" w:hanging="5041"/>
        <w:jc w:val="right"/>
        <w:rPr>
          <w:bCs/>
        </w:rPr>
      </w:pPr>
      <w:r>
        <w:t xml:space="preserve">LISA </w:t>
      </w:r>
      <w:r w:rsidR="3B1B562B">
        <w:t>3</w:t>
      </w:r>
    </w:p>
    <w:p w14:paraId="38887D54" w14:textId="77777777" w:rsidR="00840E91" w:rsidRPr="0095398F" w:rsidRDefault="00840E91" w:rsidP="00840E91">
      <w:pPr>
        <w:ind w:left="5041" w:hanging="5041"/>
        <w:jc w:val="right"/>
        <w:rPr>
          <w:bCs/>
        </w:rPr>
      </w:pPr>
      <w:r w:rsidRPr="0095398F">
        <w:rPr>
          <w:bCs/>
        </w:rPr>
        <w:t>Riigieelarvelise toetuse kasutamise lepingu juurde</w:t>
      </w:r>
    </w:p>
    <w:p w14:paraId="673CDC6D" w14:textId="77777777" w:rsidR="00840E91" w:rsidRPr="0095398F" w:rsidRDefault="00840E91" w:rsidP="00840E91">
      <w:pPr>
        <w:ind w:left="5041" w:hanging="5041"/>
        <w:jc w:val="right"/>
        <w:rPr>
          <w:bCs/>
        </w:rPr>
      </w:pPr>
    </w:p>
    <w:p w14:paraId="24E1246E" w14:textId="77777777" w:rsidR="0095398F" w:rsidRPr="0095398F" w:rsidRDefault="00514415" w:rsidP="0095398F">
      <w:pPr>
        <w:jc w:val="center"/>
        <w:rPr>
          <w:b/>
          <w:bCs/>
        </w:rPr>
      </w:pPr>
      <w:r w:rsidRPr="0095398F">
        <w:rPr>
          <w:b/>
          <w:bCs/>
        </w:rPr>
        <w:t xml:space="preserve">RIIGIEELARVELISE </w:t>
      </w:r>
      <w:r w:rsidR="00E02364" w:rsidRPr="0095398F">
        <w:rPr>
          <w:b/>
          <w:bCs/>
        </w:rPr>
        <w:t xml:space="preserve">TOETUSE KASUTAMISE </w:t>
      </w:r>
    </w:p>
    <w:p w14:paraId="6C3F59D6" w14:textId="77777777" w:rsidR="00ED00B7" w:rsidRPr="0095398F" w:rsidRDefault="00E02364" w:rsidP="0095398F">
      <w:pPr>
        <w:jc w:val="center"/>
        <w:rPr>
          <w:b/>
          <w:bCs/>
        </w:rPr>
      </w:pPr>
      <w:r w:rsidRPr="0095398F">
        <w:rPr>
          <w:b/>
          <w:bCs/>
        </w:rPr>
        <w:t>TEGEVUS- JA TULEMUSARUANNE</w:t>
      </w:r>
    </w:p>
    <w:p w14:paraId="55666AB1" w14:textId="77777777" w:rsidR="00ED00B7" w:rsidRPr="0095398F" w:rsidRDefault="00ED00B7" w:rsidP="00ED00B7">
      <w:pPr>
        <w:ind w:left="5040" w:hanging="5040"/>
        <w:jc w:val="center"/>
        <w:rPr>
          <w:b/>
          <w:bCs/>
        </w:rPr>
      </w:pPr>
    </w:p>
    <w:tbl>
      <w:tblPr>
        <w:tblStyle w:val="TableGrid"/>
        <w:tblW w:w="5000" w:type="pct"/>
        <w:tblLook w:val="04A0" w:firstRow="1" w:lastRow="0" w:firstColumn="1" w:lastColumn="0" w:noHBand="0" w:noVBand="1"/>
      </w:tblPr>
      <w:tblGrid>
        <w:gridCol w:w="3148"/>
        <w:gridCol w:w="5914"/>
      </w:tblGrid>
      <w:tr w:rsidR="0095398F" w:rsidRPr="0095398F" w14:paraId="463E625B" w14:textId="77777777" w:rsidTr="321EDF2C">
        <w:trPr>
          <w:trHeight w:val="170"/>
        </w:trPr>
        <w:tc>
          <w:tcPr>
            <w:tcW w:w="1737" w:type="pct"/>
            <w:shd w:val="clear" w:color="auto" w:fill="F2F2F2" w:themeFill="background1" w:themeFillShade="F2"/>
          </w:tcPr>
          <w:p w14:paraId="5517DD32" w14:textId="74FB5030" w:rsidR="0095398F" w:rsidRPr="0095398F" w:rsidRDefault="00920E9F" w:rsidP="0095398F">
            <w:pPr>
              <w:spacing w:line="276" w:lineRule="auto"/>
              <w:rPr>
                <w:b/>
              </w:rPr>
            </w:pPr>
            <w:r>
              <w:rPr>
                <w:b/>
              </w:rPr>
              <w:t>Lepingu nr</w:t>
            </w:r>
            <w:r w:rsidR="0095398F" w:rsidRPr="0095398F">
              <w:rPr>
                <w:b/>
              </w:rPr>
              <w:t xml:space="preserve">: </w:t>
            </w:r>
          </w:p>
        </w:tc>
        <w:tc>
          <w:tcPr>
            <w:tcW w:w="3263" w:type="pct"/>
          </w:tcPr>
          <w:p w14:paraId="0F8D994A" w14:textId="3A78A5BF" w:rsidR="0095398F" w:rsidRPr="0095398F" w:rsidRDefault="717C8C1A" w:rsidP="0095398F">
            <w:pPr>
              <w:spacing w:line="276" w:lineRule="auto"/>
            </w:pPr>
            <w:r>
              <w:t xml:space="preserve">7-42100-5 07.08.2023 </w:t>
            </w:r>
          </w:p>
        </w:tc>
      </w:tr>
      <w:tr w:rsidR="0095398F" w:rsidRPr="0095398F" w14:paraId="5CA58082" w14:textId="77777777" w:rsidTr="321EDF2C">
        <w:trPr>
          <w:trHeight w:val="170"/>
        </w:trPr>
        <w:tc>
          <w:tcPr>
            <w:tcW w:w="1737" w:type="pct"/>
            <w:shd w:val="clear" w:color="auto" w:fill="F2F2F2" w:themeFill="background1" w:themeFillShade="F2"/>
          </w:tcPr>
          <w:p w14:paraId="625018EB" w14:textId="77777777" w:rsidR="0095398F" w:rsidRPr="0095398F" w:rsidRDefault="0095398F" w:rsidP="0095398F">
            <w:pPr>
              <w:spacing w:line="276" w:lineRule="auto"/>
              <w:rPr>
                <w:b/>
              </w:rPr>
            </w:pPr>
            <w:r w:rsidRPr="0095398F">
              <w:rPr>
                <w:b/>
              </w:rPr>
              <w:t xml:space="preserve">Aruande esitaja: </w:t>
            </w:r>
          </w:p>
        </w:tc>
        <w:tc>
          <w:tcPr>
            <w:tcW w:w="3263" w:type="pct"/>
          </w:tcPr>
          <w:p w14:paraId="35D8E3BC" w14:textId="5B3C0F46" w:rsidR="0095398F" w:rsidRPr="0095398F" w:rsidRDefault="5F6598C2" w:rsidP="0095398F">
            <w:pPr>
              <w:spacing w:line="276" w:lineRule="auto"/>
            </w:pPr>
            <w:r>
              <w:t>Vabaühenduste Liit, Triin Toomesaar</w:t>
            </w:r>
          </w:p>
        </w:tc>
      </w:tr>
      <w:tr w:rsidR="0095398F" w:rsidRPr="0095398F" w14:paraId="4B6F1E68" w14:textId="77777777" w:rsidTr="321EDF2C">
        <w:trPr>
          <w:trHeight w:val="170"/>
        </w:trPr>
        <w:tc>
          <w:tcPr>
            <w:tcW w:w="1737" w:type="pct"/>
            <w:shd w:val="clear" w:color="auto" w:fill="F2F2F2" w:themeFill="background1" w:themeFillShade="F2"/>
          </w:tcPr>
          <w:p w14:paraId="543FD391" w14:textId="77777777" w:rsidR="0095398F" w:rsidRPr="0095398F" w:rsidRDefault="0095398F" w:rsidP="0095398F">
            <w:pPr>
              <w:pStyle w:val="BodyText"/>
              <w:spacing w:line="276" w:lineRule="auto"/>
              <w:rPr>
                <w:b/>
              </w:rPr>
            </w:pPr>
            <w:r w:rsidRPr="0095398F">
              <w:rPr>
                <w:b/>
              </w:rPr>
              <w:t>Tegevuste läbiviimise aeg:</w:t>
            </w:r>
          </w:p>
        </w:tc>
        <w:tc>
          <w:tcPr>
            <w:tcW w:w="3263" w:type="pct"/>
          </w:tcPr>
          <w:p w14:paraId="2FA4416F" w14:textId="28122386" w:rsidR="0095398F" w:rsidRPr="0095398F" w:rsidRDefault="321EDF2C" w:rsidP="321EDF2C">
            <w:pPr>
              <w:pStyle w:val="BodyText"/>
              <w:spacing w:line="276" w:lineRule="auto"/>
            </w:pPr>
            <w:r>
              <w:t xml:space="preserve">1. </w:t>
            </w:r>
            <w:r w:rsidR="4AE4F750">
              <w:t>j</w:t>
            </w:r>
            <w:r w:rsidR="3D5DA991">
              <w:t xml:space="preserve">aanuar 2023 – 31. </w:t>
            </w:r>
            <w:r w:rsidR="6845E1C7">
              <w:t>d</w:t>
            </w:r>
            <w:r w:rsidR="3D5DA991">
              <w:t>etsember 2023</w:t>
            </w:r>
          </w:p>
        </w:tc>
      </w:tr>
      <w:tr w:rsidR="0095398F" w:rsidRPr="0095398F" w14:paraId="377D779E" w14:textId="77777777" w:rsidTr="321EDF2C">
        <w:trPr>
          <w:trHeight w:val="170"/>
        </w:trPr>
        <w:tc>
          <w:tcPr>
            <w:tcW w:w="1737" w:type="pct"/>
            <w:shd w:val="clear" w:color="auto" w:fill="F2F2F2" w:themeFill="background1" w:themeFillShade="F2"/>
          </w:tcPr>
          <w:p w14:paraId="00EE68E2" w14:textId="77777777" w:rsidR="0095398F" w:rsidRPr="0095398F" w:rsidRDefault="0095398F" w:rsidP="0095398F">
            <w:pPr>
              <w:spacing w:line="276" w:lineRule="auto"/>
              <w:rPr>
                <w:b/>
              </w:rPr>
            </w:pPr>
            <w:r w:rsidRPr="0095398F">
              <w:rPr>
                <w:b/>
              </w:rPr>
              <w:t>Aruande koostamise kuupäev:</w:t>
            </w:r>
          </w:p>
        </w:tc>
        <w:tc>
          <w:tcPr>
            <w:tcW w:w="3263" w:type="pct"/>
          </w:tcPr>
          <w:p w14:paraId="553A4532" w14:textId="4E558C59" w:rsidR="0095398F" w:rsidRPr="0095398F" w:rsidRDefault="2781A70F" w:rsidP="0095398F">
            <w:pPr>
              <w:spacing w:line="276" w:lineRule="auto"/>
            </w:pPr>
            <w:r>
              <w:t>15.01.2024</w:t>
            </w:r>
          </w:p>
        </w:tc>
      </w:tr>
    </w:tbl>
    <w:p w14:paraId="6362AF47" w14:textId="77777777" w:rsidR="00ED00B7" w:rsidRDefault="00ED00B7" w:rsidP="00ED00B7">
      <w:pPr>
        <w:pStyle w:val="Header"/>
        <w:tabs>
          <w:tab w:val="clear" w:pos="4320"/>
          <w:tab w:val="clear" w:pos="8640"/>
        </w:tabs>
        <w:rPr>
          <w:sz w:val="24"/>
          <w:szCs w:val="24"/>
          <w:lang w:val="et-EE"/>
        </w:rPr>
      </w:pPr>
    </w:p>
    <w:p w14:paraId="5BEB308D" w14:textId="77777777" w:rsidR="0095398F" w:rsidRDefault="0095398F" w:rsidP="00ED00B7">
      <w:pPr>
        <w:pStyle w:val="Header"/>
        <w:tabs>
          <w:tab w:val="clear" w:pos="4320"/>
          <w:tab w:val="clear" w:pos="8640"/>
        </w:tabs>
        <w:rPr>
          <w:sz w:val="24"/>
          <w:szCs w:val="24"/>
          <w:lang w:val="et-EE"/>
        </w:rPr>
      </w:pPr>
    </w:p>
    <w:tbl>
      <w:tblPr>
        <w:tblStyle w:val="TableGrid"/>
        <w:tblW w:w="5000" w:type="pct"/>
        <w:tblLook w:val="04A0" w:firstRow="1" w:lastRow="0" w:firstColumn="1" w:lastColumn="0" w:noHBand="0" w:noVBand="1"/>
      </w:tblPr>
      <w:tblGrid>
        <w:gridCol w:w="9062"/>
      </w:tblGrid>
      <w:tr w:rsidR="0095398F" w:rsidRPr="00C16D1E" w14:paraId="20B66B7E" w14:textId="77777777" w:rsidTr="3C4BD718">
        <w:tc>
          <w:tcPr>
            <w:tcW w:w="5000" w:type="pct"/>
            <w:shd w:val="clear" w:color="auto" w:fill="F2F2F2" w:themeFill="background1" w:themeFillShade="F2"/>
            <w:hideMark/>
          </w:tcPr>
          <w:p w14:paraId="68B2716E" w14:textId="7F9423D7" w:rsidR="0095398F" w:rsidRPr="00C16D1E" w:rsidRDefault="0B638E13" w:rsidP="0095398F">
            <w:pPr>
              <w:tabs>
                <w:tab w:val="left" w:pos="945"/>
              </w:tabs>
              <w:jc w:val="both"/>
            </w:pPr>
            <w:r>
              <w:t xml:space="preserve">Kokkuvõtlik hinnang aruandeaastale. Järeldused ja plaanid järgmiseks aastaks, edaspidiseks. </w:t>
            </w:r>
          </w:p>
        </w:tc>
      </w:tr>
      <w:tr w:rsidR="0095398F" w:rsidRPr="00C16D1E" w14:paraId="5BD47425" w14:textId="77777777" w:rsidTr="3C4BD718">
        <w:trPr>
          <w:trHeight w:val="1644"/>
        </w:trPr>
        <w:tc>
          <w:tcPr>
            <w:tcW w:w="5000" w:type="pct"/>
          </w:tcPr>
          <w:p w14:paraId="11469525" w14:textId="6802CBEA" w:rsidR="0095398F" w:rsidRPr="00C16D1E" w:rsidRDefault="748288C1" w:rsidP="0066657E">
            <w:pPr>
              <w:tabs>
                <w:tab w:val="left" w:pos="945"/>
              </w:tabs>
              <w:jc w:val="both"/>
            </w:pPr>
            <w:r>
              <w:t>2023</w:t>
            </w:r>
            <w:r w:rsidR="00F672CB">
              <w:t xml:space="preserve">. aasta oli Vabaühenduste Liidu jaoks tegus ning enamiku </w:t>
            </w:r>
            <w:r w:rsidR="00017129">
              <w:t xml:space="preserve">seatud sihtide ja saavutustega võib rahule jääda. </w:t>
            </w:r>
            <w:r w:rsidR="005C6D27">
              <w:t>E</w:t>
            </w:r>
            <w:r w:rsidR="00017129">
              <w:t xml:space="preserve">simestel kuudel oli fookuses </w:t>
            </w:r>
            <w:r w:rsidR="007C11A5">
              <w:t xml:space="preserve">võimekus, peamiselt juhtide </w:t>
            </w:r>
            <w:r w:rsidR="005C6D27">
              <w:t>oma</w:t>
            </w:r>
            <w:r w:rsidR="007C11A5">
              <w:t>:</w:t>
            </w:r>
            <w:r w:rsidR="005C6D27">
              <w:t xml:space="preserve"> nii algas</w:t>
            </w:r>
            <w:r w:rsidR="007C11A5">
              <w:t xml:space="preserve"> aasta juhtide kompetentside </w:t>
            </w:r>
            <w:r w:rsidR="005C6D27">
              <w:t>toetamiseks</w:t>
            </w:r>
            <w:r w:rsidR="007C11A5">
              <w:t xml:space="preserve"> korraldatud talvekooliga.</w:t>
            </w:r>
            <w:r>
              <w:t xml:space="preserve"> </w:t>
            </w:r>
            <w:r w:rsidR="2A87A3B6">
              <w:t xml:space="preserve">Sellele </w:t>
            </w:r>
            <w:r w:rsidR="005C6D27">
              <w:t>järgnenud</w:t>
            </w:r>
            <w:r w:rsidR="2A87A3B6">
              <w:t xml:space="preserve"> kuud</w:t>
            </w:r>
            <w:r w:rsidR="005C6D27">
              <w:t>el</w:t>
            </w:r>
            <w:r w:rsidR="2A87A3B6">
              <w:t xml:space="preserve"> keskendusi</w:t>
            </w:r>
            <w:r w:rsidR="005C6D27">
              <w:t>me</w:t>
            </w:r>
            <w:r w:rsidR="2A87A3B6">
              <w:t xml:space="preserve"> valimiste valvurite töö toetamisele ja koordineerimisele, et kampaaniad ikka hea tava järgiks. Valimiste aegu </w:t>
            </w:r>
            <w:r w:rsidR="00135C2C">
              <w:t>tõusis</w:t>
            </w:r>
            <w:r w:rsidR="2A87A3B6">
              <w:t xml:space="preserve"> annetuste kogumine</w:t>
            </w:r>
            <w:r w:rsidR="00135C2C">
              <w:t xml:space="preserve"> </w:t>
            </w:r>
            <w:r w:rsidR="77AEB766">
              <w:t xml:space="preserve">oluliseks teemaks, sest alustati uurimine võimaliku annetuste väärkasutuse osas ühingus Slava Ukraini. </w:t>
            </w:r>
            <w:r w:rsidR="0A5E4871">
              <w:t xml:space="preserve">Kevadel toimus ka vabakonna </w:t>
            </w:r>
            <w:r w:rsidR="00135C2C">
              <w:t>f</w:t>
            </w:r>
            <w:r w:rsidR="0A5E4871">
              <w:t>oorum, kus vaa</w:t>
            </w:r>
            <w:r w:rsidR="438D1D19">
              <w:t>tasime</w:t>
            </w:r>
            <w:r w:rsidR="0A5E4871">
              <w:t xml:space="preserve"> otsa erinevatele </w:t>
            </w:r>
            <w:r w:rsidR="00135C2C">
              <w:t xml:space="preserve">kodanikuühiskonna </w:t>
            </w:r>
            <w:r w:rsidR="0A5E4871">
              <w:t>tuleviku</w:t>
            </w:r>
            <w:r w:rsidR="00135C2C">
              <w:t xml:space="preserve"> </w:t>
            </w:r>
            <w:r w:rsidR="0A5E4871">
              <w:t>stsenaariumitele.</w:t>
            </w:r>
            <w:r w:rsidR="13F10D7A">
              <w:t xml:space="preserve"> </w:t>
            </w:r>
            <w:r w:rsidR="00135C2C">
              <w:t>Veel lükkasime</w:t>
            </w:r>
            <w:r w:rsidR="03562C03">
              <w:t xml:space="preserve"> koos Rahvaülikoolide Liiduga käima ka kodaniku hariduse kursuse </w:t>
            </w:r>
            <w:r w:rsidR="00135C2C">
              <w:t>„</w:t>
            </w:r>
            <w:hyperlink r:id="rId8">
              <w:r w:rsidR="03562C03" w:rsidRPr="3C4BD718">
                <w:rPr>
                  <w:rStyle w:val="Hyperlink"/>
                </w:rPr>
                <w:t>Kodaniku ABC</w:t>
              </w:r>
            </w:hyperlink>
            <w:r w:rsidR="03562C03">
              <w:t>”, mille tarbeks viisime läbi koolit</w:t>
            </w:r>
            <w:r w:rsidR="3DEA0728">
              <w:t>a</w:t>
            </w:r>
            <w:r w:rsidR="03562C03">
              <w:t>jate koolituse ja ka ise</w:t>
            </w:r>
            <w:r w:rsidR="07B67A6C">
              <w:t xml:space="preserve"> vedasime</w:t>
            </w:r>
            <w:r w:rsidR="03562C03">
              <w:t xml:space="preserve"> üht Rahva</w:t>
            </w:r>
            <w:r w:rsidR="26F848F7">
              <w:t>ülikooli õpiringi.</w:t>
            </w:r>
            <w:r w:rsidR="74BBB10E">
              <w:t xml:space="preserve"> </w:t>
            </w:r>
            <w:r w:rsidR="13F10D7A">
              <w:t xml:space="preserve">Suve lõppedes </w:t>
            </w:r>
            <w:r w:rsidR="09A710BC">
              <w:t>arutasime koos teiste ühingutega arvamusfestivalil vabatahtlike, kogukondade, läbipaistva ja kaasava riigivalitsemise teemadel.</w:t>
            </w:r>
            <w:r w:rsidR="71C1D67D">
              <w:t xml:space="preserve"> </w:t>
            </w:r>
            <w:r w:rsidR="58C9E06F">
              <w:t>Arvamusfestivalil aitasime korraldada koos Siseministeeriumiga kahte arutelu</w:t>
            </w:r>
            <w:r w:rsidR="00FC66BA">
              <w:t>; lisaks</w:t>
            </w:r>
            <w:r w:rsidR="58C9E06F">
              <w:t xml:space="preserve"> modereerisime, panustasime panelistidena ja mõtlesime publiku hulgast kaasa mitmekümnel arutelul. </w:t>
            </w:r>
            <w:r w:rsidR="00DD01F5">
              <w:t>Ka levitasime infot meie</w:t>
            </w:r>
            <w:r w:rsidR="0B08073E">
              <w:t xml:space="preserve"> liikmete ja laiemalt vabakonna </w:t>
            </w:r>
            <w:hyperlink r:id="rId9">
              <w:r w:rsidR="0B08073E" w:rsidRPr="3C4BD718">
                <w:rPr>
                  <w:rStyle w:val="Hyperlink"/>
                </w:rPr>
                <w:t>korraldatavate arutelude</w:t>
              </w:r>
              <w:r w:rsidR="00DD01F5" w:rsidRPr="3C4BD718">
                <w:rPr>
                  <w:rStyle w:val="Hyperlink"/>
                </w:rPr>
                <w:t xml:space="preserve"> kohta</w:t>
              </w:r>
              <w:r w:rsidR="0B08073E" w:rsidRPr="3C4BD718">
                <w:rPr>
                  <w:rStyle w:val="Hyperlink"/>
                </w:rPr>
                <w:t>.</w:t>
              </w:r>
            </w:hyperlink>
            <w:r w:rsidR="09A710BC">
              <w:t xml:space="preserve"> Augusti keskel </w:t>
            </w:r>
            <w:r w:rsidR="13F10D7A">
              <w:t>kutsusime erinevad ühingud kokku suvekoolis huvikaitse</w:t>
            </w:r>
            <w:r w:rsidR="5A3274F6">
              <w:t xml:space="preserve"> ja muutuste juhtimise teemadel mõtteid vahetama. </w:t>
            </w:r>
            <w:r w:rsidR="3152CE5B">
              <w:t xml:space="preserve">September algas suurejoonelise </w:t>
            </w:r>
            <w:hyperlink r:id="rId10">
              <w:r w:rsidR="3152CE5B" w:rsidRPr="3C4BD718">
                <w:rPr>
                  <w:rStyle w:val="Hyperlink"/>
                </w:rPr>
                <w:t>AVP tippkohtumisega</w:t>
              </w:r>
            </w:hyperlink>
            <w:r w:rsidR="3152CE5B">
              <w:t>,</w:t>
            </w:r>
            <w:r w:rsidR="5A3274F6">
              <w:t xml:space="preserve"> kus ka vabakonnal oma aeg ja ruum</w:t>
            </w:r>
            <w:r w:rsidR="005A77A6">
              <w:t>(</w:t>
            </w:r>
            <w:r w:rsidR="5A3274F6">
              <w:t>id</w:t>
            </w:r>
            <w:r w:rsidR="005A77A6">
              <w:t>)</w:t>
            </w:r>
            <w:r w:rsidR="5A3274F6">
              <w:t xml:space="preserve"> sisustada olid. </w:t>
            </w:r>
            <w:r w:rsidR="3ABFF75D">
              <w:t>Meie roll oli kodanikuühiskonna päeva korraldust koordineerida ja ülejäänud tippkohtumiste arutelude käigus ikka Eesti kodanikuühiskonna lippu lehvitada.</w:t>
            </w:r>
            <w:r w:rsidR="3152CE5B">
              <w:t xml:space="preserve"> </w:t>
            </w:r>
            <w:r w:rsidR="220154AD">
              <w:t xml:space="preserve">Sügisel andsime koos HEAKiga uut hoogu vene keelt kõnelevatele ühingutele VNEFormati panustades. </w:t>
            </w:r>
            <w:r w:rsidR="0232024B">
              <w:t>Aastale pani</w:t>
            </w:r>
            <w:r w:rsidR="005A77A6">
              <w:t>d</w:t>
            </w:r>
            <w:r w:rsidR="0232024B">
              <w:t xml:space="preserve"> taas punkti juba viiendad </w:t>
            </w:r>
            <w:r w:rsidR="005A77A6">
              <w:t>a</w:t>
            </w:r>
            <w:r w:rsidR="0232024B">
              <w:t>nnetamistalgud.</w:t>
            </w:r>
            <w:r w:rsidR="005A77A6">
              <w:t xml:space="preserve"> Ning s</w:t>
            </w:r>
            <w:r w:rsidR="0232024B">
              <w:t>ügise</w:t>
            </w:r>
            <w:r w:rsidR="005A77A6">
              <w:t>ste</w:t>
            </w:r>
            <w:r w:rsidR="0232024B">
              <w:t xml:space="preserve"> tegemiste kõrval keskendus </w:t>
            </w:r>
            <w:r w:rsidR="005A77A6">
              <w:t>l</w:t>
            </w:r>
            <w:r w:rsidR="0232024B">
              <w:t>ii</w:t>
            </w:r>
            <w:r w:rsidR="005A77A6">
              <w:t>t</w:t>
            </w:r>
            <w:r w:rsidR="0232024B">
              <w:t xml:space="preserve"> uue juhataja otsingutele ja 1. detsembrist võttiski </w:t>
            </w:r>
            <w:r w:rsidR="005A77A6">
              <w:t>juhataja</w:t>
            </w:r>
            <w:r w:rsidR="4D1FE222">
              <w:t xml:space="preserve"> rolli üle Triin Toomesaar. </w:t>
            </w:r>
          </w:p>
        </w:tc>
      </w:tr>
    </w:tbl>
    <w:p w14:paraId="0078A921" w14:textId="77777777" w:rsidR="0095398F" w:rsidRPr="0095398F" w:rsidRDefault="0095398F" w:rsidP="00ED00B7">
      <w:pPr>
        <w:pStyle w:val="Header"/>
        <w:tabs>
          <w:tab w:val="clear" w:pos="4320"/>
          <w:tab w:val="clear" w:pos="8640"/>
        </w:tabs>
        <w:rPr>
          <w:sz w:val="24"/>
          <w:szCs w:val="24"/>
          <w:lang w:val="et-EE"/>
        </w:rPr>
      </w:pPr>
    </w:p>
    <w:p w14:paraId="2FFD09DE" w14:textId="77777777" w:rsidR="0095398F" w:rsidRDefault="0095398F" w:rsidP="0095398F">
      <w:pPr>
        <w:rPr>
          <w:b/>
        </w:rPr>
      </w:pPr>
    </w:p>
    <w:p w14:paraId="197049F1" w14:textId="77777777" w:rsidR="0095398F" w:rsidRDefault="0095398F" w:rsidP="0095398F">
      <w:pPr>
        <w:rPr>
          <w:b/>
        </w:rPr>
      </w:pPr>
      <w:r w:rsidRPr="0095398F">
        <w:rPr>
          <w:b/>
        </w:rPr>
        <w:t>TEGEVUSSUUND 1: TEADLIKUD JA AKTIIVSED ELANIKUD</w:t>
      </w:r>
    </w:p>
    <w:p w14:paraId="03D15BB0" w14:textId="77777777" w:rsidR="0095398F" w:rsidRDefault="0095398F" w:rsidP="0095398F">
      <w:pPr>
        <w:rPr>
          <w:b/>
        </w:rPr>
      </w:pPr>
    </w:p>
    <w:p w14:paraId="11B72274" w14:textId="44774642" w:rsidR="0095398F" w:rsidRPr="0095398F" w:rsidRDefault="0095398F" w:rsidP="0095398F">
      <w:pPr>
        <w:rPr>
          <w:b/>
        </w:rPr>
      </w:pPr>
      <w:r w:rsidRPr="0095398F">
        <w:rPr>
          <w:b/>
        </w:rPr>
        <w:t xml:space="preserve">Eesmärk 1: </w:t>
      </w:r>
      <w:r w:rsidR="00AD46B1" w:rsidRPr="00AD46B1">
        <w:rPr>
          <w:b/>
        </w:rPr>
        <w:t>Eesti elanike kasvanud osalemine heategevuses</w:t>
      </w:r>
    </w:p>
    <w:p w14:paraId="39B17E1E" w14:textId="77777777" w:rsidR="0095398F" w:rsidRPr="0095398F" w:rsidRDefault="0095398F" w:rsidP="0095398F">
      <w:pPr>
        <w:rPr>
          <w:b/>
        </w:rPr>
      </w:pPr>
    </w:p>
    <w:tbl>
      <w:tblPr>
        <w:tblStyle w:val="TableGrid"/>
        <w:tblW w:w="9062" w:type="dxa"/>
        <w:tblLook w:val="04A0" w:firstRow="1" w:lastRow="0" w:firstColumn="1" w:lastColumn="0" w:noHBand="0" w:noVBand="1"/>
      </w:tblPr>
      <w:tblGrid>
        <w:gridCol w:w="3080"/>
        <w:gridCol w:w="5982"/>
      </w:tblGrid>
      <w:tr w:rsidR="0095398F" w:rsidRPr="0095398F" w14:paraId="58A7DFBC" w14:textId="77777777" w:rsidTr="65B6CC7D">
        <w:tc>
          <w:tcPr>
            <w:tcW w:w="9062" w:type="dxa"/>
            <w:gridSpan w:val="2"/>
            <w:shd w:val="clear" w:color="auto" w:fill="F2F2F2" w:themeFill="background1" w:themeFillShade="F2"/>
          </w:tcPr>
          <w:p w14:paraId="6940090B" w14:textId="77777777" w:rsidR="0095398F" w:rsidRPr="0095398F" w:rsidRDefault="0095398F" w:rsidP="0066657E">
            <w:pPr>
              <w:tabs>
                <w:tab w:val="left" w:pos="945"/>
              </w:tabs>
              <w:rPr>
                <w:b/>
              </w:rPr>
            </w:pPr>
            <w:r w:rsidRPr="0095398F">
              <w:rPr>
                <w:b/>
              </w:rPr>
              <w:t>Ülevaade oodatavate tulemuste saavutamisest</w:t>
            </w:r>
          </w:p>
        </w:tc>
      </w:tr>
      <w:tr w:rsidR="00AD46B1" w:rsidRPr="0095398F" w14:paraId="07A1BC94" w14:textId="77777777" w:rsidTr="65B6CC7D">
        <w:tc>
          <w:tcPr>
            <w:tcW w:w="3080" w:type="dxa"/>
            <w:shd w:val="clear" w:color="auto" w:fill="auto"/>
          </w:tcPr>
          <w:p w14:paraId="3B3F08FD" w14:textId="30CE9231" w:rsidR="00AD46B1" w:rsidRPr="0095398F" w:rsidRDefault="00AD46B1" w:rsidP="00AD46B1">
            <w:pPr>
              <w:rPr>
                <w:szCs w:val="22"/>
              </w:rPr>
            </w:pPr>
            <w:r w:rsidRPr="002E7AD2">
              <w:rPr>
                <w:rStyle w:val="fontstyle01"/>
              </w:rPr>
              <w:t>osakaal elanikest, kes on viimase 12 kuu jooksul osalenud vabatahtlikus tegevuses kõigist</w:t>
            </w:r>
            <w:r>
              <w:rPr>
                <w:rStyle w:val="fontstyle01"/>
              </w:rPr>
              <w:t xml:space="preserve"> </w:t>
            </w:r>
            <w:r w:rsidRPr="002E7AD2">
              <w:rPr>
                <w:rStyle w:val="fontstyle01"/>
              </w:rPr>
              <w:t>elanikest 49% -&gt; püsib</w:t>
            </w:r>
          </w:p>
        </w:tc>
        <w:tc>
          <w:tcPr>
            <w:tcW w:w="5982" w:type="dxa"/>
            <w:shd w:val="clear" w:color="auto" w:fill="auto"/>
          </w:tcPr>
          <w:p w14:paraId="3DEBCA27" w14:textId="070EC7DB" w:rsidR="00AD46B1" w:rsidRPr="0095398F" w:rsidRDefault="38E66AE0" w:rsidP="3C03A75C">
            <w:pPr>
              <w:tabs>
                <w:tab w:val="left" w:pos="945"/>
              </w:tabs>
            </w:pPr>
            <w:r>
              <w:t>Uuringuid</w:t>
            </w:r>
            <w:r w:rsidR="4DDB9ABD">
              <w:t xml:space="preserve"> vabatahtlik</w:t>
            </w:r>
            <w:r w:rsidR="74827830">
              <w:t>u</w:t>
            </w:r>
            <w:r w:rsidR="4DDB9ABD">
              <w:t xml:space="preserve">s tegevuses osalemise kohta Eestis ei tehtud, kuid </w:t>
            </w:r>
            <w:hyperlink r:id="rId11">
              <w:r w:rsidR="4DDB9ABD" w:rsidRPr="14FDD35A">
                <w:rPr>
                  <w:rStyle w:val="Hyperlink"/>
                </w:rPr>
                <w:t>World Giving Index</w:t>
              </w:r>
            </w:hyperlink>
            <w:r w:rsidR="4DDB9ABD">
              <w:t xml:space="preserve">i andmetel </w:t>
            </w:r>
            <w:r w:rsidR="40C8099C">
              <w:t xml:space="preserve">(2023) </w:t>
            </w:r>
            <w:r w:rsidR="4DDB9ABD">
              <w:t xml:space="preserve">osales vabatahtlikus tegevuses teadlikult </w:t>
            </w:r>
            <w:r w:rsidR="2ACC01B2">
              <w:t>21% elanikest, kuid heategemises laiemalt osales 58% elanikest.</w:t>
            </w:r>
            <w:r w:rsidR="2E3BDE92">
              <w:t xml:space="preserve"> Paikneme edetabelis 49. kohal, mi</w:t>
            </w:r>
            <w:r w:rsidR="259C1455">
              <w:t>s viitab jätkuvale kergele tõusule.</w:t>
            </w:r>
          </w:p>
          <w:p w14:paraId="7C4895A4" w14:textId="69881B74" w:rsidR="00AD46B1" w:rsidRPr="0095398F" w:rsidRDefault="00AD46B1" w:rsidP="3C03A75C">
            <w:pPr>
              <w:tabs>
                <w:tab w:val="left" w:pos="945"/>
              </w:tabs>
            </w:pPr>
          </w:p>
        </w:tc>
      </w:tr>
      <w:tr w:rsidR="00AD46B1" w:rsidRPr="0095398F" w14:paraId="77B1027B" w14:textId="77777777" w:rsidTr="65B6CC7D">
        <w:tc>
          <w:tcPr>
            <w:tcW w:w="3080" w:type="dxa"/>
            <w:shd w:val="clear" w:color="auto" w:fill="auto"/>
          </w:tcPr>
          <w:p w14:paraId="62CC20F4" w14:textId="23AC067F" w:rsidR="00AD46B1" w:rsidRPr="0095398F" w:rsidRDefault="00AD46B1" w:rsidP="00AD46B1">
            <w:r w:rsidRPr="002E7AD2">
              <w:rPr>
                <w:rStyle w:val="fontstyle01"/>
              </w:rPr>
              <w:lastRenderedPageBreak/>
              <w:t>tulumaksusoodustusega ühenduste nimekirja kuulujatele tehtud annetuste kogusumma 41</w:t>
            </w:r>
            <w:r w:rsidRPr="002E7AD2">
              <w:rPr>
                <w:color w:val="000000"/>
              </w:rPr>
              <w:br/>
            </w:r>
            <w:r w:rsidRPr="002E7AD2">
              <w:rPr>
                <w:rStyle w:val="fontstyle01"/>
              </w:rPr>
              <w:t xml:space="preserve">mln € -&gt; kasvab </w:t>
            </w:r>
          </w:p>
        </w:tc>
        <w:tc>
          <w:tcPr>
            <w:tcW w:w="5982" w:type="dxa"/>
            <w:shd w:val="clear" w:color="auto" w:fill="auto"/>
          </w:tcPr>
          <w:p w14:paraId="4C190A68" w14:textId="43F669F7" w:rsidR="00AD46B1" w:rsidRPr="0095398F" w:rsidRDefault="2021F479" w:rsidP="6B0C1350">
            <w:pPr>
              <w:tabs>
                <w:tab w:val="left" w:pos="945"/>
              </w:tabs>
            </w:pPr>
            <w:r>
              <w:t xml:space="preserve">2022. </w:t>
            </w:r>
            <w:r w:rsidR="7E97E52A">
              <w:t>a</w:t>
            </w:r>
            <w:r>
              <w:t xml:space="preserve"> annetati t</w:t>
            </w:r>
            <w:r w:rsidR="23A7BED8">
              <w:t>ulumaksusoodustusega ühenduste nimekirja ku</w:t>
            </w:r>
            <w:r w:rsidR="361154DD">
              <w:t>ulu</w:t>
            </w:r>
            <w:r w:rsidR="6D136603">
              <w:t>jatele</w:t>
            </w:r>
            <w:r w:rsidR="361154DD">
              <w:t xml:space="preserve"> kokku</w:t>
            </w:r>
            <w:r w:rsidR="1A544D95">
              <w:t xml:space="preserve"> (rekordilised)</w:t>
            </w:r>
            <w:r w:rsidR="23A7BED8">
              <w:t xml:space="preserve"> </w:t>
            </w:r>
            <w:hyperlink r:id="rId12">
              <w:r w:rsidR="23A7BED8" w:rsidRPr="48D50C44">
                <w:rPr>
                  <w:rStyle w:val="Hyperlink"/>
                </w:rPr>
                <w:t>96 m</w:t>
              </w:r>
              <w:r w:rsidR="3EFE9FA9" w:rsidRPr="48D50C44">
                <w:rPr>
                  <w:rStyle w:val="Hyperlink"/>
                </w:rPr>
                <w:t>iljonit eurot</w:t>
              </w:r>
            </w:hyperlink>
            <w:r w:rsidR="3EFE9FA9">
              <w:t>.</w:t>
            </w:r>
            <w:r w:rsidR="1A00CB76">
              <w:t xml:space="preserve"> Tulemust 2023. aastal ilmselt korrata ei õnnestunud, ent </w:t>
            </w:r>
            <w:r w:rsidR="000F5E72">
              <w:t xml:space="preserve">varasemale toetudes </w:t>
            </w:r>
            <w:r w:rsidR="1A00CB76">
              <w:t>on põhjust eeldada, et ka 2023. a tulemus on</w:t>
            </w:r>
            <w:r w:rsidR="000F5E72">
              <w:t xml:space="preserve"> vähemalt</w:t>
            </w:r>
            <w:r w:rsidR="1A00CB76">
              <w:t xml:space="preserve"> </w:t>
            </w:r>
            <w:r w:rsidR="326210BF">
              <w:t>2021. a</w:t>
            </w:r>
            <w:r w:rsidR="000F5E72">
              <w:t xml:space="preserve"> seatud </w:t>
            </w:r>
            <w:r w:rsidR="326210BF">
              <w:t>stardinäitaja ületanud.</w:t>
            </w:r>
          </w:p>
        </w:tc>
      </w:tr>
      <w:tr w:rsidR="00AD46B1" w:rsidRPr="0095398F" w14:paraId="6CDFF98B" w14:textId="77777777" w:rsidTr="65B6CC7D">
        <w:tc>
          <w:tcPr>
            <w:tcW w:w="3080" w:type="dxa"/>
            <w:shd w:val="clear" w:color="auto" w:fill="auto"/>
          </w:tcPr>
          <w:p w14:paraId="6FFEDF31" w14:textId="1982057D" w:rsidR="00AD46B1" w:rsidRPr="0095398F" w:rsidRDefault="00AD46B1" w:rsidP="00AD46B1">
            <w:r w:rsidRPr="002E7AD2">
              <w:rPr>
                <w:rStyle w:val="fontstyle01"/>
              </w:rPr>
              <w:t>regulaarne vabaühenduste kaasamise heade näidete kogumine, avaldamine ja levitamine</w:t>
            </w:r>
          </w:p>
        </w:tc>
        <w:tc>
          <w:tcPr>
            <w:tcW w:w="5982" w:type="dxa"/>
            <w:shd w:val="clear" w:color="auto" w:fill="auto"/>
          </w:tcPr>
          <w:p w14:paraId="1FC53DC9" w14:textId="7FFF2805" w:rsidR="00AD46B1" w:rsidRPr="00255BDD" w:rsidRDefault="00B16AB6" w:rsidP="71A28610">
            <w:pPr>
              <w:tabs>
                <w:tab w:val="left" w:pos="945"/>
              </w:tabs>
            </w:pPr>
            <w:r>
              <w:t xml:space="preserve">Tegime </w:t>
            </w:r>
            <w:r w:rsidR="00CB46CF">
              <w:t xml:space="preserve">ja avaldasime loo </w:t>
            </w:r>
            <w:hyperlink r:id="rId13">
              <w:r w:rsidR="00063670" w:rsidRPr="60A13F1D">
                <w:rPr>
                  <w:rStyle w:val="Hyperlink"/>
                </w:rPr>
                <w:t>Tornimäe</w:t>
              </w:r>
              <w:r w:rsidR="005E7AFD" w:rsidRPr="60A13F1D">
                <w:rPr>
                  <w:rStyle w:val="Hyperlink"/>
                </w:rPr>
                <w:t xml:space="preserve"> kooli</w:t>
              </w:r>
            </w:hyperlink>
            <w:r w:rsidR="005E7AFD">
              <w:t xml:space="preserve"> muudatustega seotud </w:t>
            </w:r>
            <w:r w:rsidR="005853E3">
              <w:t>koostööst</w:t>
            </w:r>
            <w:r w:rsidR="004C0485">
              <w:t xml:space="preserve"> KOVi ja kogukonna vahel</w:t>
            </w:r>
            <w:r w:rsidR="00CA1BDA">
              <w:t xml:space="preserve">, samuti </w:t>
            </w:r>
            <w:r w:rsidR="00FD4405">
              <w:t xml:space="preserve">kajastasime </w:t>
            </w:r>
            <w:r w:rsidR="00CA1BDA">
              <w:t xml:space="preserve">aasta küla </w:t>
            </w:r>
            <w:hyperlink r:id="rId14">
              <w:r w:rsidR="007755E5" w:rsidRPr="60A13F1D">
                <w:rPr>
                  <w:rStyle w:val="Hyperlink"/>
                </w:rPr>
                <w:t>Kaerepere</w:t>
              </w:r>
            </w:hyperlink>
            <w:r w:rsidR="007755E5">
              <w:t xml:space="preserve"> </w:t>
            </w:r>
            <w:r w:rsidR="00106D48">
              <w:t>head näidet kogukonna</w:t>
            </w:r>
            <w:r w:rsidR="00C83BD4">
              <w:t xml:space="preserve"> tegutsemisest ning </w:t>
            </w:r>
            <w:r w:rsidR="00D54A00">
              <w:t xml:space="preserve">jagasime muljeid </w:t>
            </w:r>
            <w:r w:rsidR="00791C3C">
              <w:t xml:space="preserve">Kogukonnapraktika </w:t>
            </w:r>
            <w:hyperlink r:id="rId15">
              <w:r w:rsidR="00791C3C" w:rsidRPr="60A13F1D">
                <w:rPr>
                  <w:rStyle w:val="Hyperlink"/>
                </w:rPr>
                <w:t>koosloomeseminari</w:t>
              </w:r>
              <w:r w:rsidR="00D54A00" w:rsidRPr="60A13F1D">
                <w:rPr>
                  <w:rStyle w:val="Hyperlink"/>
                </w:rPr>
                <w:t>st</w:t>
              </w:r>
            </w:hyperlink>
            <w:r w:rsidR="00D54A00">
              <w:t xml:space="preserve"> Saaremaa Gümnaasiumis</w:t>
            </w:r>
            <w:r w:rsidR="00791C3C">
              <w:t xml:space="preserve">, kus osalesid </w:t>
            </w:r>
            <w:r w:rsidR="00A95455">
              <w:t>vabaühendused ja õpilased</w:t>
            </w:r>
            <w:r w:rsidR="00DA3546">
              <w:t>.</w:t>
            </w:r>
            <w:r w:rsidR="00F6375F">
              <w:t xml:space="preserve"> </w:t>
            </w:r>
            <w:r w:rsidR="00E30040">
              <w:t xml:space="preserve">Levitasime omakanalites teiste </w:t>
            </w:r>
            <w:r w:rsidR="008F6857">
              <w:t xml:space="preserve">koostatud </w:t>
            </w:r>
            <w:r w:rsidR="00150CA8">
              <w:t xml:space="preserve">häid näiteid. </w:t>
            </w:r>
            <w:hyperlink r:id="rId16">
              <w:r w:rsidR="007272D5" w:rsidRPr="60A13F1D">
                <w:rPr>
                  <w:rStyle w:val="Hyperlink"/>
                </w:rPr>
                <w:t>Kaasamisest</w:t>
              </w:r>
            </w:hyperlink>
            <w:r w:rsidR="007272D5">
              <w:t xml:space="preserve"> kirjutas Kai Klandorf </w:t>
            </w:r>
            <w:r w:rsidR="196152C9">
              <w:t xml:space="preserve">näiteks </w:t>
            </w:r>
            <w:r w:rsidR="008822A5">
              <w:t>18.06 Eesti Päevalehes.</w:t>
            </w:r>
          </w:p>
        </w:tc>
      </w:tr>
      <w:tr w:rsidR="0095398F" w:rsidRPr="0095398F" w14:paraId="46EF37CD" w14:textId="77777777" w:rsidTr="65B6CC7D">
        <w:tc>
          <w:tcPr>
            <w:tcW w:w="9062" w:type="dxa"/>
            <w:gridSpan w:val="2"/>
            <w:shd w:val="clear" w:color="auto" w:fill="F2F2F2" w:themeFill="background1" w:themeFillShade="F2"/>
            <w:hideMark/>
          </w:tcPr>
          <w:p w14:paraId="5CB92C8E" w14:textId="77777777" w:rsidR="0095398F" w:rsidRPr="0095398F" w:rsidRDefault="0095398F" w:rsidP="004F0ED7">
            <w:pPr>
              <w:rPr>
                <w:b/>
              </w:rPr>
            </w:pPr>
            <w:r w:rsidRPr="0095398F">
              <w:rPr>
                <w:b/>
              </w:rPr>
              <w:t>Saavutatud mõju üldine kirjeldus ja kirjeldus</w:t>
            </w:r>
            <w:r w:rsidR="004F0ED7">
              <w:rPr>
                <w:b/>
              </w:rPr>
              <w:t xml:space="preserve"> edu</w:t>
            </w:r>
            <w:r w:rsidRPr="0095398F">
              <w:rPr>
                <w:b/>
              </w:rPr>
              <w:t>indikaatorite kaudu</w:t>
            </w:r>
          </w:p>
        </w:tc>
      </w:tr>
      <w:tr w:rsidR="00AD46B1" w:rsidRPr="0095398F" w14:paraId="6D9B3E1A" w14:textId="77777777" w:rsidTr="65B6CC7D">
        <w:trPr>
          <w:trHeight w:val="232"/>
        </w:trPr>
        <w:tc>
          <w:tcPr>
            <w:tcW w:w="3080" w:type="dxa"/>
          </w:tcPr>
          <w:p w14:paraId="623C82BF" w14:textId="04FBB899" w:rsidR="00AD46B1" w:rsidRPr="00781111" w:rsidRDefault="00AD46B1" w:rsidP="00AD46B1">
            <w:r w:rsidRPr="00CD166A">
              <w:t xml:space="preserve">vabatahtlike </w:t>
            </w:r>
            <w:r w:rsidRPr="00CD166A">
              <w:rPr>
                <w:rStyle w:val="fontstyle01"/>
              </w:rPr>
              <w:t>osakaal 15–24 a elanikest 19% -&gt; kasvab</w:t>
            </w:r>
          </w:p>
        </w:tc>
        <w:tc>
          <w:tcPr>
            <w:tcW w:w="5982" w:type="dxa"/>
          </w:tcPr>
          <w:p w14:paraId="4670B9F8" w14:textId="29DF47D3" w:rsidR="00AD46B1" w:rsidRPr="0095398F" w:rsidRDefault="06F600A7" w:rsidP="00AD46B1">
            <w:pPr>
              <w:tabs>
                <w:tab w:val="left" w:pos="945"/>
              </w:tabs>
            </w:pPr>
            <w:r>
              <w:t xml:space="preserve">Vabatahtliku tegevuse arendamiseks nõustame igapäevaselt </w:t>
            </w:r>
            <w:r w:rsidR="76770D93">
              <w:t>organisatsioone</w:t>
            </w:r>
            <w:r w:rsidR="3D899F3A">
              <w:t xml:space="preserve"> </w:t>
            </w:r>
            <w:r w:rsidR="6CE7CC7F">
              <w:t>ning kasvatame ja</w:t>
            </w:r>
            <w:r w:rsidR="3D899F3A">
              <w:t xml:space="preserve"> </w:t>
            </w:r>
            <w:r w:rsidR="04FD79C7">
              <w:t>arendame</w:t>
            </w:r>
            <w:r w:rsidR="483D5246">
              <w:t xml:space="preserve"> </w:t>
            </w:r>
            <w:r w:rsidR="04FD79C7">
              <w:t>võrgustikk</w:t>
            </w:r>
            <w:r w:rsidR="37354407">
              <w:t>u</w:t>
            </w:r>
            <w:r w:rsidR="7BAB61B6">
              <w:t>. Vabatahtliku sõbra märgise arenguprogrammis alustasid 2023</w:t>
            </w:r>
            <w:r w:rsidR="5B2B3641">
              <w:t>.</w:t>
            </w:r>
            <w:r w:rsidR="7BAB61B6">
              <w:t xml:space="preserve"> aasta voorus viis organisatsiooni, kellest ka</w:t>
            </w:r>
            <w:r w:rsidR="353FEB6E">
              <w:t xml:space="preserve">he otsesed sihtrühmad on noored. </w:t>
            </w:r>
            <w:r w:rsidR="1498E745">
              <w:t>Üks oluline väljund</w:t>
            </w:r>
            <w:r w:rsidR="320A177A">
              <w:t xml:space="preserve"> noorte kaasamiseks on koostöö Kogukonnapraktika programmiga. T</w:t>
            </w:r>
            <w:r w:rsidR="353FEB6E">
              <w:t>äpseid andmeid eelmise aasta osaluse kohta kogutud ei ole</w:t>
            </w:r>
            <w:r w:rsidR="66306D34">
              <w:t>.</w:t>
            </w:r>
          </w:p>
        </w:tc>
      </w:tr>
      <w:tr w:rsidR="00AD46B1" w:rsidRPr="0095398F" w14:paraId="43418E34" w14:textId="77777777" w:rsidTr="65B6CC7D">
        <w:trPr>
          <w:trHeight w:val="232"/>
        </w:trPr>
        <w:tc>
          <w:tcPr>
            <w:tcW w:w="3080" w:type="dxa"/>
          </w:tcPr>
          <w:p w14:paraId="77AA5192" w14:textId="492888B5" w:rsidR="00AD46B1" w:rsidRPr="00781111" w:rsidRDefault="00AD46B1" w:rsidP="00AD46B1">
            <w:r w:rsidRPr="00CD166A">
              <w:t xml:space="preserve">vabatahtlike </w:t>
            </w:r>
            <w:r w:rsidRPr="00CD166A">
              <w:rPr>
                <w:rStyle w:val="fontstyle01"/>
              </w:rPr>
              <w:t>osakaal 65-74 a elanikest 9% -&gt; kasvab</w:t>
            </w:r>
          </w:p>
        </w:tc>
        <w:tc>
          <w:tcPr>
            <w:tcW w:w="5982" w:type="dxa"/>
          </w:tcPr>
          <w:p w14:paraId="5C083E0E" w14:textId="7C5EE8AB" w:rsidR="00AD46B1" w:rsidRPr="0095398F" w:rsidRDefault="1D04987E" w:rsidP="00AD46B1">
            <w:pPr>
              <w:tabs>
                <w:tab w:val="left" w:pos="945"/>
              </w:tabs>
            </w:pPr>
            <w:r>
              <w:t>Täpseid andmeid eelmise aasta kohta kogutud ei ole, kuid tehti</w:t>
            </w:r>
            <w:r w:rsidR="702DCCCE">
              <w:t xml:space="preserve"> </w:t>
            </w:r>
            <w:r>
              <w:t>palju tegevusi</w:t>
            </w:r>
            <w:r w:rsidR="6351CFF8">
              <w:t xml:space="preserve">, mis </w:t>
            </w:r>
            <w:r>
              <w:t xml:space="preserve">olid suunatud </w:t>
            </w:r>
            <w:r w:rsidR="2B132652">
              <w:t xml:space="preserve">just 60+ põlvkonna kaasamisele vabatahtlikku tegevusse. Aktiivsemad panustajad olid </w:t>
            </w:r>
            <w:r w:rsidR="3490C2C8">
              <w:t>Külaliikumine Kodukant läbi Seltsiliste programmi, Kuldne Liiga ja</w:t>
            </w:r>
            <w:r w:rsidR="4D4F6AEF">
              <w:t xml:space="preserve"> v</w:t>
            </w:r>
            <w:r w:rsidR="3490C2C8">
              <w:t>abatahtliku tegevuse võrgustik läbi temaatiliste koolituste ja töötubade.</w:t>
            </w:r>
            <w:r w:rsidR="35CBE515">
              <w:t xml:space="preserve"> Kuldse Liiga abiga luuakse igasse KOVi eakate nõukogud, et eakate kaasamist ja kaasarääkimist toetada. </w:t>
            </w:r>
          </w:p>
        </w:tc>
      </w:tr>
      <w:tr w:rsidR="00AD46B1" w:rsidRPr="0095398F" w14:paraId="3CEDB9D1" w14:textId="77777777" w:rsidTr="65B6CC7D">
        <w:trPr>
          <w:trHeight w:val="232"/>
        </w:trPr>
        <w:tc>
          <w:tcPr>
            <w:tcW w:w="3080" w:type="dxa"/>
          </w:tcPr>
          <w:p w14:paraId="44F9490A" w14:textId="6E082223" w:rsidR="00AD46B1" w:rsidRPr="00781111" w:rsidRDefault="00AD46B1" w:rsidP="00AD46B1">
            <w:r w:rsidRPr="00CD166A">
              <w:rPr>
                <w:rStyle w:val="fontstyle01"/>
              </w:rPr>
              <w:t>korduvate annetajate osakaal Eesti elanikest täpsustub -&gt; kasvab</w:t>
            </w:r>
          </w:p>
        </w:tc>
        <w:tc>
          <w:tcPr>
            <w:tcW w:w="5982" w:type="dxa"/>
          </w:tcPr>
          <w:p w14:paraId="2A73F0E8" w14:textId="2E40A51A" w:rsidR="00AD46B1" w:rsidRPr="0095398F" w:rsidRDefault="6ED96920" w:rsidP="00AD46B1">
            <w:pPr>
              <w:tabs>
                <w:tab w:val="left" w:pos="945"/>
              </w:tabs>
            </w:pPr>
            <w:r>
              <w:t xml:space="preserve">Annetuste kogujate võrgustiku püsiannetajate kaasamise ja hoidmise teemalised kohtumised panid aluse püsiannetajate kaasamise mõtestamisele annetusi koguvate organisatsioonide sees ning koostööle parimate praktikate jagamiseks. Võrgustiku liikmetelt on tulnud tagasiside, et teema vajab rohkem kajastamist, koostööd, heade näidete jagamist. Veel on ootus, et me koostaks olemasolevate andmete põhjal statistikat keskmisest püsiannetajast. Töö teemaga jätkub võrgustikus 2024. aastal. </w:t>
            </w:r>
          </w:p>
        </w:tc>
      </w:tr>
      <w:tr w:rsidR="0095398F" w:rsidRPr="00C16D1E" w14:paraId="654F2DD8" w14:textId="77777777" w:rsidTr="65B6CC7D">
        <w:tc>
          <w:tcPr>
            <w:tcW w:w="9062" w:type="dxa"/>
            <w:gridSpan w:val="2"/>
            <w:shd w:val="clear" w:color="auto" w:fill="F2F2F2" w:themeFill="background1" w:themeFillShade="F2"/>
            <w:hideMark/>
          </w:tcPr>
          <w:p w14:paraId="06FE4FFC" w14:textId="77777777" w:rsidR="0095398F" w:rsidRPr="006D123B" w:rsidRDefault="0095398F" w:rsidP="0095398F">
            <w:pPr>
              <w:pStyle w:val="Header"/>
              <w:tabs>
                <w:tab w:val="clear" w:pos="4320"/>
                <w:tab w:val="clear" w:pos="8640"/>
              </w:tabs>
              <w:rPr>
                <w:sz w:val="24"/>
                <w:szCs w:val="24"/>
                <w:lang w:val="et-EE"/>
              </w:rPr>
            </w:pPr>
            <w:r w:rsidRPr="006D123B">
              <w:rPr>
                <w:b/>
                <w:sz w:val="24"/>
                <w:szCs w:val="24"/>
                <w:lang w:val="et-EE"/>
              </w:rPr>
              <w:t>Ülevaade läbiviidud olulisematest tegevustest, mis toetasid oodatavate tulemuste saavutamist</w:t>
            </w:r>
            <w:r w:rsidRPr="006D123B">
              <w:rPr>
                <w:sz w:val="24"/>
                <w:szCs w:val="24"/>
                <w:lang w:val="et-EE"/>
              </w:rPr>
              <w:t xml:space="preserve"> (toimumise aeg, kulg, osalejad, olulisemad tähelepanekud, jms):</w:t>
            </w:r>
          </w:p>
        </w:tc>
      </w:tr>
      <w:tr w:rsidR="0095398F" w:rsidRPr="00C16D1E" w14:paraId="43841202" w14:textId="77777777" w:rsidTr="65B6CC7D">
        <w:trPr>
          <w:trHeight w:val="1644"/>
        </w:trPr>
        <w:tc>
          <w:tcPr>
            <w:tcW w:w="9062" w:type="dxa"/>
            <w:gridSpan w:val="2"/>
          </w:tcPr>
          <w:p w14:paraId="36824C62" w14:textId="1AC0721E" w:rsidR="00880930" w:rsidRPr="00C16D1E" w:rsidRDefault="4CF92DEE" w:rsidP="0066657E">
            <w:pPr>
              <w:tabs>
                <w:tab w:val="left" w:pos="945"/>
              </w:tabs>
              <w:jc w:val="both"/>
            </w:pPr>
            <w:r>
              <w:t xml:space="preserve">Eesti elanike kasvav osalemine heategevuses on peamiselt seotud erinevate </w:t>
            </w:r>
            <w:r w:rsidR="00215A7C">
              <w:t xml:space="preserve">uute </w:t>
            </w:r>
            <w:r>
              <w:t>võimaluste loomise ja</w:t>
            </w:r>
            <w:r w:rsidR="00215A7C">
              <w:t xml:space="preserve"> olemasolevate</w:t>
            </w:r>
            <w:r>
              <w:t xml:space="preserve"> hoidmisega selleks. 2023</w:t>
            </w:r>
            <w:r w:rsidR="431642B9">
              <w:t>.</w:t>
            </w:r>
            <w:r>
              <w:t xml:space="preserve"> aasta vältel oli suurem tähelepanu annetuste kogumisel, ses</w:t>
            </w:r>
            <w:r w:rsidR="4868C6E2">
              <w:t xml:space="preserve">t erinevate skandaalide valguses </w:t>
            </w:r>
            <w:r w:rsidR="77A9FF18">
              <w:t xml:space="preserve">oli tarvis </w:t>
            </w:r>
            <w:r w:rsidR="4868C6E2">
              <w:t>teiste annetus</w:t>
            </w:r>
            <w:r w:rsidR="224A876F">
              <w:t>i</w:t>
            </w:r>
            <w:r w:rsidR="4868C6E2">
              <w:t xml:space="preserve"> koguvate ühingute usaldusväärsust kaits</w:t>
            </w:r>
            <w:r w:rsidR="00215A7C">
              <w:t>ta</w:t>
            </w:r>
            <w:r w:rsidR="4868C6E2">
              <w:t>.</w:t>
            </w:r>
            <w:r w:rsidR="6E01A148">
              <w:t xml:space="preserve"> Selleks osales Vabaühenduste Liit sagedasti erinevate seisukohtade ja sõnavõttudega meedias, andsime raadio</w:t>
            </w:r>
            <w:r w:rsidR="60CAF63E">
              <w:t>-</w:t>
            </w:r>
            <w:r w:rsidR="6E01A148">
              <w:t xml:space="preserve"> ja teleintervjuusid ja selgitasime, miks täiendavad regulats</w:t>
            </w:r>
            <w:r w:rsidR="2410618C">
              <w:t xml:space="preserve">ioonid organisatsioonidele pole tarvilikud. </w:t>
            </w:r>
            <w:r w:rsidR="003A721C">
              <w:t xml:space="preserve">Tegime </w:t>
            </w:r>
            <w:r w:rsidR="00880930">
              <w:t xml:space="preserve">kommunikatsioonis tihedat koostööd annetuste kogujate võrgustiku liikmetega. </w:t>
            </w:r>
          </w:p>
          <w:p w14:paraId="3FEDFC21" w14:textId="3B8E61B7" w:rsidR="055AEF0E" w:rsidRDefault="055AEF0E" w:rsidP="055AEF0E">
            <w:pPr>
              <w:tabs>
                <w:tab w:val="left" w:pos="945"/>
              </w:tabs>
              <w:jc w:val="both"/>
            </w:pPr>
          </w:p>
          <w:p w14:paraId="69D58F0E" w14:textId="0B8B418A" w:rsidR="0095398F" w:rsidRPr="00C16D1E" w:rsidRDefault="2410618C" w:rsidP="0066657E">
            <w:pPr>
              <w:tabs>
                <w:tab w:val="left" w:pos="945"/>
              </w:tabs>
              <w:jc w:val="both"/>
            </w:pPr>
            <w:r>
              <w:lastRenderedPageBreak/>
              <w:t xml:space="preserve">Vabatahtlike </w:t>
            </w:r>
            <w:r w:rsidR="54E9C57F">
              <w:t xml:space="preserve">teema sai küll meedialt </w:t>
            </w:r>
            <w:r>
              <w:t>vähem tähelepanu</w:t>
            </w:r>
            <w:r w:rsidR="717CB347">
              <w:t>,</w:t>
            </w:r>
            <w:r>
              <w:t xml:space="preserve"> aga </w:t>
            </w:r>
            <w:r w:rsidR="7E8EF945">
              <w:t xml:space="preserve">meilt </w:t>
            </w:r>
            <w:r>
              <w:t>järjepide</w:t>
            </w:r>
            <w:r w:rsidR="3DE50B87">
              <w:t>vat arendustegevust see</w:t>
            </w:r>
            <w:r w:rsidR="7E7FD84C">
              <w:t>-</w:t>
            </w:r>
            <w:r w:rsidR="3DE50B87">
              <w:t>eest küll</w:t>
            </w:r>
            <w:r w:rsidR="347EFCAB">
              <w:t>aga</w:t>
            </w:r>
            <w:r w:rsidR="3DE50B87">
              <w:t xml:space="preserve">. </w:t>
            </w:r>
            <w:r w:rsidR="2542A3CD">
              <w:t>2023</w:t>
            </w:r>
            <w:r w:rsidR="74755EA0">
              <w:t>.</w:t>
            </w:r>
            <w:r w:rsidR="2542A3CD">
              <w:t xml:space="preserve"> aasta fookuses oli suurem eakate kaasamine vabatahtlikeks. Selleks viisime koos teenusedisaineri ja tulevase käitumisteadlase Jane Oblikase</w:t>
            </w:r>
            <w:r w:rsidR="4AEE517D">
              <w:t>ga läbi võrgustiku valdkondlikes gruppides käitumist mõjutava katse</w:t>
            </w:r>
            <w:r w:rsidR="00781006">
              <w:t>. Katse</w:t>
            </w:r>
            <w:r w:rsidR="00686FDF">
              <w:t xml:space="preserve"> on osa Oblikase lõputööst</w:t>
            </w:r>
            <w:r w:rsidR="00781006">
              <w:t>, mille valmimise järel saab sellest rohkem lugeda</w:t>
            </w:r>
            <w:r w:rsidR="4AEE517D">
              <w:t>.</w:t>
            </w:r>
            <w:r w:rsidR="00781006">
              <w:t xml:space="preserve"> Vabaühenduste Liit kaalub ka omal initsiatiivil loo kirjutamist.</w:t>
            </w:r>
            <w:r w:rsidR="4AEE517D">
              <w:t xml:space="preserve"> </w:t>
            </w:r>
          </w:p>
          <w:p w14:paraId="084B3175" w14:textId="5E8DDF54" w:rsidR="0095398F" w:rsidRPr="00C16D1E" w:rsidRDefault="0095398F" w:rsidP="0066657E">
            <w:pPr>
              <w:tabs>
                <w:tab w:val="left" w:pos="945"/>
              </w:tabs>
              <w:jc w:val="both"/>
            </w:pPr>
          </w:p>
          <w:p w14:paraId="299E9342" w14:textId="770035D6" w:rsidR="0095398F" w:rsidRPr="00C16D1E" w:rsidRDefault="7FA268C5" w:rsidP="0066657E">
            <w:pPr>
              <w:tabs>
                <w:tab w:val="left" w:pos="945"/>
              </w:tabs>
              <w:jc w:val="both"/>
            </w:pPr>
            <w:r>
              <w:t xml:space="preserve">Vabatahtliku sõbra märgi programmis alustas 5 organisatsiooni, kellega töötame kuni 2024. </w:t>
            </w:r>
            <w:r w:rsidR="13C28669">
              <w:t>a</w:t>
            </w:r>
            <w:r>
              <w:t>asta kevadeni</w:t>
            </w:r>
            <w:r w:rsidR="7F28EB5F">
              <w:t>.</w:t>
            </w:r>
            <w:r w:rsidR="47B8118F">
              <w:t xml:space="preserve"> Erinevatest kriisidest ajendatuna kohtuti erinevate siseturvalisuse valdkonna organisatsioonidega, et panna alus võimal</w:t>
            </w:r>
            <w:r w:rsidR="079A99EC">
              <w:t>iku kriisivabatahtlike andmebaasi loomisele.</w:t>
            </w:r>
            <w:r w:rsidR="04E6D940">
              <w:t xml:space="preserve"> Plaanis on vastava lahendusega valmis saada hiljemalt detsembriks 2024. </w:t>
            </w:r>
          </w:p>
        </w:tc>
      </w:tr>
    </w:tbl>
    <w:p w14:paraId="3CB3B80F" w14:textId="77777777" w:rsidR="006D123B" w:rsidRDefault="006D123B" w:rsidP="006D123B">
      <w:pPr>
        <w:rPr>
          <w:b/>
        </w:rPr>
      </w:pPr>
    </w:p>
    <w:p w14:paraId="55A8EF6A" w14:textId="2F727423" w:rsidR="006D123B" w:rsidRPr="0095398F" w:rsidRDefault="006D123B" w:rsidP="006D123B">
      <w:pPr>
        <w:rPr>
          <w:b/>
        </w:rPr>
      </w:pPr>
      <w:r w:rsidRPr="0095398F">
        <w:rPr>
          <w:b/>
        </w:rPr>
        <w:t xml:space="preserve">Eesmärk </w:t>
      </w:r>
      <w:r>
        <w:rPr>
          <w:b/>
        </w:rPr>
        <w:t>2</w:t>
      </w:r>
      <w:r w:rsidRPr="0095398F">
        <w:rPr>
          <w:b/>
        </w:rPr>
        <w:t xml:space="preserve">: </w:t>
      </w:r>
      <w:r w:rsidR="00AD46B1" w:rsidRPr="005A2E71">
        <w:rPr>
          <w:rStyle w:val="fontstyle21"/>
        </w:rPr>
        <w:t>Eesti elanike tõusnud teadlikkus kodanikuühiskonna</w:t>
      </w:r>
      <w:r w:rsidR="00AD46B1">
        <w:rPr>
          <w:rStyle w:val="fontstyle21"/>
        </w:rPr>
        <w:t xml:space="preserve"> olemuse</w:t>
      </w:r>
      <w:r w:rsidR="00AD46B1" w:rsidRPr="005A2E71">
        <w:rPr>
          <w:rStyle w:val="fontstyle21"/>
        </w:rPr>
        <w:t>st</w:t>
      </w:r>
      <w:r w:rsidR="00AD46B1">
        <w:rPr>
          <w:rStyle w:val="fontstyle21"/>
        </w:rPr>
        <w:t>, selle organiseerumise võimalustest</w:t>
      </w:r>
      <w:r w:rsidR="00AD46B1" w:rsidRPr="005A2E71">
        <w:rPr>
          <w:rStyle w:val="fontstyle21"/>
        </w:rPr>
        <w:t xml:space="preserve"> ja kodanikuühiskonnas</w:t>
      </w:r>
      <w:r w:rsidR="00AD46B1" w:rsidRPr="005A2E71">
        <w:rPr>
          <w:b/>
          <w:bCs/>
          <w:color w:val="000000"/>
        </w:rPr>
        <w:t xml:space="preserve"> </w:t>
      </w:r>
      <w:r w:rsidR="00AD46B1" w:rsidRPr="005A2E71">
        <w:rPr>
          <w:rStyle w:val="fontstyle21"/>
        </w:rPr>
        <w:t>osalemisest</w:t>
      </w:r>
      <w:r w:rsidR="00AD46B1">
        <w:rPr>
          <w:rStyle w:val="fontstyle21"/>
        </w:rPr>
        <w:t>, sh rollist üksikisiku, kogukondlikul ja ühiskondlikul tasandil heaolu kujundamisel</w:t>
      </w:r>
    </w:p>
    <w:p w14:paraId="4CF598CA" w14:textId="77777777" w:rsidR="006D123B" w:rsidRPr="0095398F" w:rsidRDefault="006D123B" w:rsidP="006D123B">
      <w:pPr>
        <w:rPr>
          <w:b/>
        </w:rPr>
      </w:pPr>
    </w:p>
    <w:tbl>
      <w:tblPr>
        <w:tblStyle w:val="TableGrid"/>
        <w:tblW w:w="9062" w:type="dxa"/>
        <w:tblLook w:val="04A0" w:firstRow="1" w:lastRow="0" w:firstColumn="1" w:lastColumn="0" w:noHBand="0" w:noVBand="1"/>
      </w:tblPr>
      <w:tblGrid>
        <w:gridCol w:w="3080"/>
        <w:gridCol w:w="5982"/>
      </w:tblGrid>
      <w:tr w:rsidR="006D123B" w:rsidRPr="0095398F" w14:paraId="0485ECFB" w14:textId="77777777" w:rsidTr="11A13905">
        <w:tc>
          <w:tcPr>
            <w:tcW w:w="9062" w:type="dxa"/>
            <w:gridSpan w:val="2"/>
            <w:shd w:val="clear" w:color="auto" w:fill="F2F2F2" w:themeFill="background1" w:themeFillShade="F2"/>
          </w:tcPr>
          <w:p w14:paraId="04F34AB6" w14:textId="77777777" w:rsidR="006D123B" w:rsidRPr="0095398F" w:rsidRDefault="006D123B" w:rsidP="0066657E">
            <w:pPr>
              <w:tabs>
                <w:tab w:val="left" w:pos="945"/>
              </w:tabs>
              <w:rPr>
                <w:b/>
              </w:rPr>
            </w:pPr>
            <w:r w:rsidRPr="0095398F">
              <w:rPr>
                <w:b/>
              </w:rPr>
              <w:t>Ülevaade oodatavate tulemuste saavutamisest</w:t>
            </w:r>
          </w:p>
        </w:tc>
      </w:tr>
      <w:tr w:rsidR="00AD46B1" w:rsidRPr="0095398F" w14:paraId="1BC9F49D" w14:textId="77777777" w:rsidTr="11A13905">
        <w:tc>
          <w:tcPr>
            <w:tcW w:w="3080" w:type="dxa"/>
            <w:shd w:val="clear" w:color="auto" w:fill="auto"/>
          </w:tcPr>
          <w:p w14:paraId="20E109E4" w14:textId="0CA1B889" w:rsidR="00AD46B1" w:rsidRPr="0007408C" w:rsidRDefault="00AD46B1" w:rsidP="00AD46B1">
            <w:r w:rsidRPr="00F770EF">
              <w:t>kasvanud teadlikkus ja oskused kodanikuühiskonna olemusest ja selle organiseerumise võimalustest (organiseerumise erinevad vormid ja tasandid)</w:t>
            </w:r>
          </w:p>
        </w:tc>
        <w:tc>
          <w:tcPr>
            <w:tcW w:w="5982" w:type="dxa"/>
            <w:shd w:val="clear" w:color="auto" w:fill="auto"/>
          </w:tcPr>
          <w:p w14:paraId="744525D9" w14:textId="05E60F44" w:rsidR="00AD46B1" w:rsidRPr="00564B6C" w:rsidRDefault="00564B6C" w:rsidP="6B0C1350">
            <w:pPr>
              <w:tabs>
                <w:tab w:val="left" w:pos="945"/>
              </w:tabs>
            </w:pPr>
            <w:r>
              <w:t xml:space="preserve">Heakodanik.ee lehele on loodud eraldi </w:t>
            </w:r>
            <w:r w:rsidR="00D8265D">
              <w:t>leht „</w:t>
            </w:r>
            <w:hyperlink r:id="rId17" w:history="1">
              <w:r w:rsidR="00D8265D" w:rsidRPr="00A4048B">
                <w:rPr>
                  <w:rStyle w:val="Hyperlink"/>
                </w:rPr>
                <w:t>Osalemisvõimalused</w:t>
              </w:r>
            </w:hyperlink>
            <w:r w:rsidR="00D8265D">
              <w:t>“</w:t>
            </w:r>
            <w:r w:rsidR="00DA2820">
              <w:t xml:space="preserve">, kus on kirjeldatud </w:t>
            </w:r>
            <w:r w:rsidR="004030B0">
              <w:t>erinevaid võimalusi, kuidas kodanikuühiskonnas ja riigi</w:t>
            </w:r>
            <w:r w:rsidR="009D4171">
              <w:t>s kaasa</w:t>
            </w:r>
            <w:r w:rsidR="00836298">
              <w:t xml:space="preserve"> lüüa. 2024. aastaks on plaanis osalemisvõimalus</w:t>
            </w:r>
            <w:r w:rsidR="004726A5">
              <w:t>i tutvustada Facebooki postituste sarja</w:t>
            </w:r>
            <w:r w:rsidR="00CE74A1">
              <w:t xml:space="preserve">s, samuti </w:t>
            </w:r>
            <w:r w:rsidR="00DC5EBD">
              <w:t>teemat käsitleda artiklite</w:t>
            </w:r>
            <w:r w:rsidR="00BA7FD8">
              <w:t>s</w:t>
            </w:r>
            <w:r w:rsidR="00633343">
              <w:t xml:space="preserve"> meedias.</w:t>
            </w:r>
            <w:r w:rsidR="007C3CAC">
              <w:t xml:space="preserve"> Olulist infoallikat kujutab endast ka mtyabi.ee lehekülg</w:t>
            </w:r>
            <w:r w:rsidR="00AB225C">
              <w:t>, mis on küll MAKide hallata, ent kus koostöiselt kajastuvad ka liidu sündmused.</w:t>
            </w:r>
          </w:p>
        </w:tc>
      </w:tr>
      <w:tr w:rsidR="00AD46B1" w:rsidRPr="0095398F" w14:paraId="68A84C75" w14:textId="77777777" w:rsidTr="11A13905">
        <w:tc>
          <w:tcPr>
            <w:tcW w:w="3080" w:type="dxa"/>
            <w:shd w:val="clear" w:color="auto" w:fill="auto"/>
          </w:tcPr>
          <w:p w14:paraId="228CC39E" w14:textId="33311725" w:rsidR="00AD46B1" w:rsidRPr="0007408C" w:rsidRDefault="00AD46B1" w:rsidP="00AD46B1">
            <w:r w:rsidRPr="00F770EF">
              <w:t>kasvanud teadlikkus kodanikuühiskonna rollidest heaolu loomisel (märkaja ja eestkõneleja, kogukondliku ja ühiskondliku sidususe looja ning innovaator).</w:t>
            </w:r>
          </w:p>
        </w:tc>
        <w:tc>
          <w:tcPr>
            <w:tcW w:w="5982" w:type="dxa"/>
            <w:shd w:val="clear" w:color="auto" w:fill="auto"/>
          </w:tcPr>
          <w:p w14:paraId="0D394211" w14:textId="3B439087" w:rsidR="00AD46B1" w:rsidRPr="00CC7AC2" w:rsidRDefault="00CC7AC2" w:rsidP="6B0C1350">
            <w:pPr>
              <w:tabs>
                <w:tab w:val="left" w:pos="945"/>
              </w:tabs>
            </w:pPr>
            <w:r w:rsidRPr="00CC7AC2">
              <w:t xml:space="preserve">Oleme jaganud </w:t>
            </w:r>
            <w:r>
              <w:t xml:space="preserve">omakanalites </w:t>
            </w:r>
            <w:r w:rsidR="00C11FD9">
              <w:t xml:space="preserve">infot </w:t>
            </w:r>
            <w:r w:rsidR="00900F47">
              <w:t xml:space="preserve">erinevate </w:t>
            </w:r>
            <w:r w:rsidR="00E169EB">
              <w:t xml:space="preserve">kodanikuühiskonna tegemiste ja algatuste kohta, </w:t>
            </w:r>
            <w:r w:rsidR="000A3C8F">
              <w:t xml:space="preserve">kutsunud üles tunnustama </w:t>
            </w:r>
            <w:r w:rsidR="00A47E66">
              <w:t>inimesi ja vabaühendusi erinevatel tunnustamis</w:t>
            </w:r>
            <w:r w:rsidR="001421C7">
              <w:t>tel</w:t>
            </w:r>
            <w:r w:rsidR="00654632">
              <w:t xml:space="preserve">, tähistanud mitmekesisuse kuud, </w:t>
            </w:r>
            <w:r w:rsidR="00317ACA">
              <w:t>kutsunud üles märkama val</w:t>
            </w:r>
            <w:r w:rsidR="00EB16BC">
              <w:t xml:space="preserve">imiskampaaniates </w:t>
            </w:r>
            <w:r w:rsidR="00D11E02">
              <w:t xml:space="preserve">häid ja halbu </w:t>
            </w:r>
            <w:r w:rsidR="00191633">
              <w:t>tegemisi</w:t>
            </w:r>
            <w:r w:rsidR="00F751AE">
              <w:t>.</w:t>
            </w:r>
          </w:p>
        </w:tc>
      </w:tr>
      <w:tr w:rsidR="00AD46B1" w:rsidRPr="0095398F" w14:paraId="001CBC44" w14:textId="77777777" w:rsidTr="11A13905">
        <w:tc>
          <w:tcPr>
            <w:tcW w:w="3080" w:type="dxa"/>
            <w:shd w:val="clear" w:color="auto" w:fill="auto"/>
          </w:tcPr>
          <w:p w14:paraId="54BE8C2C" w14:textId="7D51A2D5" w:rsidR="00AD46B1" w:rsidRPr="0007408C" w:rsidRDefault="00AD46B1" w:rsidP="00AD46B1">
            <w:r w:rsidRPr="00F770EF">
              <w:rPr>
                <w:rStyle w:val="fontstyle01"/>
              </w:rPr>
              <w:t>platvormi olemasolu vabatahtlike ja vabatahtlike kaasajate kokkuviimiseks</w:t>
            </w:r>
          </w:p>
        </w:tc>
        <w:tc>
          <w:tcPr>
            <w:tcW w:w="5982" w:type="dxa"/>
            <w:shd w:val="clear" w:color="auto" w:fill="auto"/>
          </w:tcPr>
          <w:p w14:paraId="2D145565" w14:textId="76214C69" w:rsidR="00AD46B1" w:rsidRPr="0095398F" w:rsidRDefault="5D35D0B0" w:rsidP="3C03A75C">
            <w:pPr>
              <w:tabs>
                <w:tab w:val="left" w:pos="945"/>
              </w:tabs>
            </w:pPr>
            <w:r>
              <w:t>Vabatahtlikud.ee platvormi külastas eelmise aasta jooksul ca 23 000 kasutajat kokku rohkem kui 280 000 korral</w:t>
            </w:r>
            <w:r w:rsidR="397A0E68">
              <w:t xml:space="preserve">, mis on enam kui kaks korda suurem varasemaga võrreldes. </w:t>
            </w:r>
            <w:r w:rsidR="77A017DB">
              <w:t>Kuulutusi on platvormil</w:t>
            </w:r>
            <w:r w:rsidR="402B6A92">
              <w:t>e lisatud</w:t>
            </w:r>
            <w:r w:rsidR="77A017DB">
              <w:t xml:space="preserve"> 1054, millest viimase aasta</w:t>
            </w:r>
            <w:r w:rsidR="397A0E68">
              <w:t xml:space="preserve"> </w:t>
            </w:r>
            <w:r w:rsidR="77A017DB">
              <w:t>jooksul on lisatud ligi kolmandik.</w:t>
            </w:r>
            <w:r w:rsidR="397A0E68">
              <w:t xml:space="preserve"> Trend on selgelt kasvavas joones ja 2024</w:t>
            </w:r>
            <w:r w:rsidR="54411025">
              <w:t xml:space="preserve">. </w:t>
            </w:r>
            <w:r w:rsidR="397A0E68">
              <w:t xml:space="preserve">a loodame kasutajate arvu vähemalt </w:t>
            </w:r>
            <w:r w:rsidR="17269713">
              <w:t>kahekordistada.</w:t>
            </w:r>
            <w:r w:rsidR="1C6C1C13">
              <w:t xml:space="preserve"> Varasemast pisut suuremat rõhku plaanime panna sotsiaalmeedia kanalitele, kus on tänaseks jälgijaid pisut alla 3000 kasutaja.</w:t>
            </w:r>
          </w:p>
        </w:tc>
      </w:tr>
      <w:tr w:rsidR="00AD46B1" w:rsidRPr="0095398F" w14:paraId="20171DED" w14:textId="77777777" w:rsidTr="11A13905">
        <w:tc>
          <w:tcPr>
            <w:tcW w:w="3080" w:type="dxa"/>
            <w:shd w:val="clear" w:color="auto" w:fill="auto"/>
          </w:tcPr>
          <w:p w14:paraId="2DB9EB66" w14:textId="29991E73" w:rsidR="00AD46B1" w:rsidRPr="0007408C" w:rsidRDefault="00AD46B1" w:rsidP="00AD46B1">
            <w:r w:rsidRPr="00F770EF">
              <w:rPr>
                <w:rStyle w:val="fontstyle01"/>
              </w:rPr>
              <w:t>annetamistalgute toimumine</w:t>
            </w:r>
          </w:p>
        </w:tc>
        <w:tc>
          <w:tcPr>
            <w:tcW w:w="5982" w:type="dxa"/>
            <w:shd w:val="clear" w:color="auto" w:fill="auto"/>
          </w:tcPr>
          <w:p w14:paraId="50888304" w14:textId="4416911C" w:rsidR="00AD46B1" w:rsidRPr="0095398F" w:rsidRDefault="04B7C746" w:rsidP="6B0C1350">
            <w:pPr>
              <w:tabs>
                <w:tab w:val="left" w:pos="945"/>
              </w:tabs>
            </w:pPr>
            <w:r>
              <w:t xml:space="preserve">Annetamistalgud </w:t>
            </w:r>
            <w:r w:rsidR="7C3DB76D">
              <w:t xml:space="preserve">toimusid </w:t>
            </w:r>
            <w:r>
              <w:t>28.11.2</w:t>
            </w:r>
            <w:r w:rsidR="7BA341F7">
              <w:t>3</w:t>
            </w:r>
            <w:r>
              <w:t xml:space="preserve"> fookus</w:t>
            </w:r>
            <w:r w:rsidR="3A981438">
              <w:t>ega</w:t>
            </w:r>
            <w:r>
              <w:t xml:space="preserve"> üldisel heategevusel</w:t>
            </w:r>
            <w:r w:rsidR="09C360E3">
              <w:t xml:space="preserve"> </w:t>
            </w:r>
            <w:r w:rsidR="00E2249A">
              <w:t>–</w:t>
            </w:r>
            <w:r w:rsidR="09C360E3">
              <w:t xml:space="preserve"> r</w:t>
            </w:r>
            <w:r w:rsidR="06BFB21B">
              <w:t>aha, aja ja esemete annetamine</w:t>
            </w:r>
            <w:r w:rsidR="6E0ADCAD">
              <w:t>.</w:t>
            </w:r>
            <w:r w:rsidR="06BFB21B">
              <w:t xml:space="preserve"> Püsi</w:t>
            </w:r>
            <w:r w:rsidR="00854EA5">
              <w:t>b</w:t>
            </w:r>
            <w:r w:rsidR="06BFB21B">
              <w:t xml:space="preserve"> koostöö M</w:t>
            </w:r>
            <w:r w:rsidR="6B8D16ED">
              <w:t>AK-võrgustikega talgutel osalemise info levitamisel ning MAA keskkonnaga talgupäeva kommunikatsioonis.</w:t>
            </w:r>
            <w:r w:rsidR="7E12A6DB">
              <w:t xml:space="preserve"> Annetamistalgud.ee läbis uuenduskuuri, mis suurendas liiklust talgulehel</w:t>
            </w:r>
            <w:r w:rsidR="60294C49">
              <w:t xml:space="preserve">. Ka </w:t>
            </w:r>
            <w:r w:rsidR="0BB391FC">
              <w:t xml:space="preserve">suurenes märgatavalt talguliste arv venekeelsel veebilehel tänu </w:t>
            </w:r>
            <w:r w:rsidR="48DA92E2">
              <w:t>HEAKiga koostöös korraldatud venekeelsete</w:t>
            </w:r>
            <w:r w:rsidR="6C885A6F">
              <w:t xml:space="preserve">le annetamisvaldkonna infotundidele. </w:t>
            </w:r>
            <w:r w:rsidR="7E12A6DB">
              <w:t xml:space="preserve">Talgulised kiitsid </w:t>
            </w:r>
            <w:r w:rsidR="2194A95F">
              <w:t xml:space="preserve">meeskonna kiiret reageerimist talguliste vajadustele ja </w:t>
            </w:r>
            <w:r w:rsidR="776B3F13">
              <w:lastRenderedPageBreak/>
              <w:t>iganädalaseid infotunde talgukorraldajatele</w:t>
            </w:r>
            <w:r w:rsidR="5FE9C426">
              <w:t xml:space="preserve">, mis olid informatiivsed ja andsid </w:t>
            </w:r>
            <w:r w:rsidR="3D0F0395">
              <w:t xml:space="preserve">võimaluse uutele talgulistele õppida juba varasemalt talgutel osalenute kogemustest. </w:t>
            </w:r>
            <w:r w:rsidR="655168CB">
              <w:t xml:space="preserve">Veel </w:t>
            </w:r>
            <w:r w:rsidR="4DE5BEF0">
              <w:t xml:space="preserve">kiideti </w:t>
            </w:r>
            <w:r w:rsidR="2194A95F">
              <w:t xml:space="preserve">uuendatud veebilehe kasutusmugavust, võimalust endiselt talgutest osa võtta (paljude jaoks on tegemist ainsa üleriigilise kampaaniaga aastas, kus osalemine on olemasolevate ressursside juures võimalik) </w:t>
            </w:r>
            <w:r w:rsidR="7E12A6DB">
              <w:t>võimalust omada oma isiklikku talgute alalehte.</w:t>
            </w:r>
            <w:r w:rsidR="234449EC">
              <w:t xml:space="preserve"> Meediakajastuste kaudu jõudsime u 2</w:t>
            </w:r>
            <w:r w:rsidR="2E341974">
              <w:t>,5 miljoni kontaktini (meediamonitooringu andmed).</w:t>
            </w:r>
            <w:r w:rsidR="0CED2612">
              <w:t xml:space="preserve"> Koostöös Kogukonnapraktikaga toimus ka piloot</w:t>
            </w:r>
            <w:r w:rsidR="49EA4230">
              <w:t xml:space="preserve">üritus Saaremaa Gümnaasiumis, tutvustamaks </w:t>
            </w:r>
            <w:r w:rsidR="4A557A8D">
              <w:t>gümnaasiuminoortele viise, kuidas kodanikuühiskonnas kaasa lüüa.</w:t>
            </w:r>
            <w:r w:rsidR="71574CCC">
              <w:t xml:space="preserve"> Ürituse tulemuse</w:t>
            </w:r>
            <w:r w:rsidR="4BCBFE09">
              <w:t>l</w:t>
            </w:r>
            <w:r w:rsidR="71574CCC">
              <w:t xml:space="preserve"> </w:t>
            </w:r>
            <w:r w:rsidR="2DF8DDC2">
              <w:t>lisasid en</w:t>
            </w:r>
            <w:r w:rsidR="7DF00B1A">
              <w:t xml:space="preserve">d </w:t>
            </w:r>
            <w:r w:rsidR="2DF8DDC2">
              <w:t>talgukaardile Saaremaa Toidupank ja veel mõned piirkondlikud toidupangad.</w:t>
            </w:r>
          </w:p>
        </w:tc>
      </w:tr>
      <w:tr w:rsidR="006D123B" w:rsidRPr="0095398F" w14:paraId="0B8A601E" w14:textId="77777777" w:rsidTr="11A13905">
        <w:tc>
          <w:tcPr>
            <w:tcW w:w="9062" w:type="dxa"/>
            <w:gridSpan w:val="2"/>
            <w:shd w:val="clear" w:color="auto" w:fill="F2F2F2" w:themeFill="background1" w:themeFillShade="F2"/>
            <w:hideMark/>
          </w:tcPr>
          <w:p w14:paraId="31E3CF09" w14:textId="77777777" w:rsidR="006D123B" w:rsidRPr="0095398F" w:rsidRDefault="006D123B" w:rsidP="0066657E">
            <w:pPr>
              <w:rPr>
                <w:b/>
              </w:rPr>
            </w:pPr>
            <w:r w:rsidRPr="0095398F">
              <w:rPr>
                <w:b/>
              </w:rPr>
              <w:lastRenderedPageBreak/>
              <w:t xml:space="preserve">Saavutatud mõju üldine kirjeldus ja kirjeldus </w:t>
            </w:r>
            <w:r w:rsidR="004F0ED7">
              <w:rPr>
                <w:b/>
              </w:rPr>
              <w:t>edu</w:t>
            </w:r>
            <w:r w:rsidR="004F0ED7" w:rsidRPr="0095398F">
              <w:rPr>
                <w:b/>
              </w:rPr>
              <w:t xml:space="preserve">indikaatorite </w:t>
            </w:r>
            <w:r w:rsidRPr="0095398F">
              <w:rPr>
                <w:b/>
              </w:rPr>
              <w:t>kaudu</w:t>
            </w:r>
          </w:p>
        </w:tc>
      </w:tr>
      <w:tr w:rsidR="00AD46B1" w:rsidRPr="0095398F" w14:paraId="20E209EE" w14:textId="77777777" w:rsidTr="11A13905">
        <w:trPr>
          <w:trHeight w:val="232"/>
        </w:trPr>
        <w:tc>
          <w:tcPr>
            <w:tcW w:w="3080" w:type="dxa"/>
          </w:tcPr>
          <w:p w14:paraId="56961C30" w14:textId="3D78E055" w:rsidR="00AD46B1" w:rsidRPr="00A4007A" w:rsidRDefault="00AD46B1" w:rsidP="00AD46B1">
            <w:r w:rsidRPr="00D74101">
              <w:rPr>
                <w:rStyle w:val="fontstyle01"/>
              </w:rPr>
              <w:t>kasutatud kommunikatsioonikanalite ning nende liikmete ja lugejate arv (Hea Kodanik,</w:t>
            </w:r>
            <w:r w:rsidRPr="00D74101">
              <w:rPr>
                <w:color w:val="000000"/>
              </w:rPr>
              <w:br/>
            </w:r>
            <w:r w:rsidRPr="00D74101">
              <w:rPr>
                <w:rStyle w:val="fontstyle01"/>
              </w:rPr>
              <w:t>Vabatahtlike Värav)</w:t>
            </w:r>
          </w:p>
        </w:tc>
        <w:tc>
          <w:tcPr>
            <w:tcW w:w="5982" w:type="dxa"/>
          </w:tcPr>
          <w:p w14:paraId="32A41096" w14:textId="34220408" w:rsidR="00AD46B1" w:rsidRDefault="005F037E" w:rsidP="00AD46B1">
            <w:pPr>
              <w:tabs>
                <w:tab w:val="left" w:pos="945"/>
              </w:tabs>
            </w:pPr>
            <w:r>
              <w:t>Hea Kodaniku uudiskiri</w:t>
            </w:r>
            <w:r w:rsidR="000443D9">
              <w:t xml:space="preserve"> </w:t>
            </w:r>
            <w:r w:rsidR="00D00286">
              <w:t>–</w:t>
            </w:r>
            <w:r w:rsidR="000443D9">
              <w:t xml:space="preserve"> </w:t>
            </w:r>
            <w:r w:rsidR="00756F87">
              <w:t xml:space="preserve">eesti keeles </w:t>
            </w:r>
            <w:r w:rsidR="00D00286">
              <w:t>1957 tellijat</w:t>
            </w:r>
            <w:r w:rsidR="00756F87">
              <w:t xml:space="preserve">, vene keeles </w:t>
            </w:r>
            <w:r w:rsidR="00171E2D">
              <w:t xml:space="preserve">517 </w:t>
            </w:r>
            <w:r w:rsidR="00756F87">
              <w:t xml:space="preserve">tellijat, inglise keeles </w:t>
            </w:r>
            <w:r w:rsidR="00DE633E">
              <w:t>164 tellijat</w:t>
            </w:r>
          </w:p>
          <w:p w14:paraId="09F322BF" w14:textId="70CBD584" w:rsidR="00DC74D2" w:rsidRDefault="004E4874" w:rsidP="00AD46B1">
            <w:pPr>
              <w:tabs>
                <w:tab w:val="left" w:pos="945"/>
              </w:tabs>
            </w:pPr>
            <w:r>
              <w:t>Heakodanik.ee</w:t>
            </w:r>
            <w:r w:rsidR="009B6966">
              <w:t xml:space="preserve"> </w:t>
            </w:r>
            <w:r w:rsidR="00747BDD">
              <w:t>–</w:t>
            </w:r>
            <w:r w:rsidR="009B6966">
              <w:t xml:space="preserve"> </w:t>
            </w:r>
            <w:r w:rsidR="00747BDD">
              <w:t xml:space="preserve">kuus keskmiselt </w:t>
            </w:r>
            <w:r w:rsidR="007018DF">
              <w:t>5850 külastajat (EST)</w:t>
            </w:r>
          </w:p>
          <w:p w14:paraId="1D1012A9" w14:textId="6530D4C1" w:rsidR="004E4874" w:rsidRDefault="148124B2" w:rsidP="00AD46B1">
            <w:pPr>
              <w:tabs>
                <w:tab w:val="left" w:pos="945"/>
              </w:tabs>
            </w:pPr>
            <w:r>
              <w:t>Hea Kodanik Facebook</w:t>
            </w:r>
            <w:r w:rsidR="4696E9A3">
              <w:t>i leht</w:t>
            </w:r>
            <w:r w:rsidR="4F1E6D26">
              <w:t xml:space="preserve"> </w:t>
            </w:r>
            <w:r w:rsidR="3791E798">
              <w:t>–</w:t>
            </w:r>
            <w:r w:rsidR="4F1E6D26">
              <w:t xml:space="preserve"> </w:t>
            </w:r>
            <w:r w:rsidR="3791E798">
              <w:t xml:space="preserve">4345 jälgijat, aasta jooksul </w:t>
            </w:r>
            <w:r w:rsidR="3E770C07">
              <w:t xml:space="preserve">lisandunud </w:t>
            </w:r>
            <w:r w:rsidR="3791E798">
              <w:t>jälgijaid 200</w:t>
            </w:r>
          </w:p>
          <w:p w14:paraId="4C77D8F6" w14:textId="761DAB8D" w:rsidR="004E4874" w:rsidRDefault="004E4874" w:rsidP="00AD46B1">
            <w:pPr>
              <w:tabs>
                <w:tab w:val="left" w:pos="945"/>
              </w:tabs>
            </w:pPr>
            <w:r>
              <w:t>Vabatahtlikud.ee</w:t>
            </w:r>
            <w:r w:rsidR="001008F6">
              <w:t xml:space="preserve"> – kuus keskmiselt </w:t>
            </w:r>
            <w:r w:rsidR="00C40E6F">
              <w:t>2020 külastajat</w:t>
            </w:r>
          </w:p>
          <w:p w14:paraId="57C44D9B" w14:textId="5BEBC3B8" w:rsidR="005561F4" w:rsidRPr="0095398F" w:rsidRDefault="005561F4" w:rsidP="00AD46B1">
            <w:pPr>
              <w:tabs>
                <w:tab w:val="left" w:pos="945"/>
              </w:tabs>
            </w:pPr>
            <w:r>
              <w:t>Vabatahtlike Värava Facebooki leht</w:t>
            </w:r>
            <w:r w:rsidR="00C40E6F">
              <w:t xml:space="preserve"> </w:t>
            </w:r>
            <w:r w:rsidR="002C2927">
              <w:t>–</w:t>
            </w:r>
            <w:r w:rsidR="00C40E6F">
              <w:t xml:space="preserve"> </w:t>
            </w:r>
            <w:r w:rsidR="002C2927">
              <w:t xml:space="preserve">2850 jälgijat, aasta jooksul </w:t>
            </w:r>
            <w:r w:rsidR="000443D9">
              <w:t>uusi jälgijaid 28</w:t>
            </w:r>
          </w:p>
        </w:tc>
      </w:tr>
      <w:tr w:rsidR="00AD46B1" w:rsidRPr="0095398F" w14:paraId="255DB4A0" w14:textId="77777777" w:rsidTr="11A13905">
        <w:trPr>
          <w:trHeight w:val="232"/>
        </w:trPr>
        <w:tc>
          <w:tcPr>
            <w:tcW w:w="3080" w:type="dxa"/>
          </w:tcPr>
          <w:p w14:paraId="1AA3A20A" w14:textId="6142FD76" w:rsidR="00AD46B1" w:rsidRPr="00A4007A" w:rsidRDefault="00AD46B1" w:rsidP="1F268C0A">
            <w:r w:rsidRPr="00D74101">
              <w:rPr>
                <w:rStyle w:val="fontstyle01"/>
              </w:rPr>
              <w:t>lugejatele edastatud informatsioon kodanikuühiskonnast, mh õiguskeskkonna, rahastus- ja</w:t>
            </w:r>
            <w:r>
              <w:br/>
            </w:r>
            <w:r w:rsidRPr="00D74101">
              <w:rPr>
                <w:rStyle w:val="fontstyle01"/>
              </w:rPr>
              <w:t>osalemisvõimaluste, heade näidete jm kohta eesti, vene ja inglise keeles -&gt; regulaarsus püsib</w:t>
            </w:r>
          </w:p>
        </w:tc>
        <w:tc>
          <w:tcPr>
            <w:tcW w:w="5982" w:type="dxa"/>
          </w:tcPr>
          <w:p w14:paraId="5B8CA49E" w14:textId="7FD4024D" w:rsidR="00AD46B1" w:rsidRDefault="3F3E78E6" w:rsidP="00AD46B1">
            <w:pPr>
              <w:tabs>
                <w:tab w:val="left" w:pos="945"/>
              </w:tabs>
            </w:pPr>
            <w:r>
              <w:t>Uudiskirjad ilmusid regulaarselt</w:t>
            </w:r>
            <w:r w:rsidR="71F16B81">
              <w:t>: eesti keeles igal nädalal (</w:t>
            </w:r>
            <w:r w:rsidR="6436298E">
              <w:t>aastas</w:t>
            </w:r>
            <w:r w:rsidR="71F16B81">
              <w:t xml:space="preserve"> </w:t>
            </w:r>
            <w:r w:rsidR="1B34F0B0">
              <w:t>46</w:t>
            </w:r>
            <w:r w:rsidR="75F189C1">
              <w:t xml:space="preserve"> korda</w:t>
            </w:r>
            <w:r w:rsidR="1B34F0B0">
              <w:t>)</w:t>
            </w:r>
            <w:r w:rsidR="304699CC">
              <w:t xml:space="preserve">, vene keeles </w:t>
            </w:r>
            <w:r w:rsidR="0BFEBCA9">
              <w:t>kahe nädala tagant (</w:t>
            </w:r>
            <w:r w:rsidR="6436298E">
              <w:t>aastas</w:t>
            </w:r>
            <w:r w:rsidR="0BFEBCA9">
              <w:t xml:space="preserve"> 20</w:t>
            </w:r>
            <w:r w:rsidR="04331408">
              <w:t xml:space="preserve"> korda</w:t>
            </w:r>
            <w:r w:rsidR="6B619C93">
              <w:t>, koos</w:t>
            </w:r>
            <w:r w:rsidR="26BA81E0">
              <w:t>töös IVEK</w:t>
            </w:r>
            <w:r w:rsidR="5CB75242">
              <w:t>-i ja HEAK-iga</w:t>
            </w:r>
            <w:r w:rsidR="26BA81E0">
              <w:t xml:space="preserve"> </w:t>
            </w:r>
            <w:r w:rsidR="797FCC64">
              <w:t>kokk</w:t>
            </w:r>
            <w:r w:rsidR="35D01FFC">
              <w:t>u</w:t>
            </w:r>
            <w:r w:rsidR="6436298E">
              <w:t xml:space="preserve"> 26</w:t>
            </w:r>
            <w:r w:rsidR="1E2F5751">
              <w:t xml:space="preserve"> korda</w:t>
            </w:r>
            <w:r w:rsidR="0BFEBCA9">
              <w:t xml:space="preserve">), inglise keeles </w:t>
            </w:r>
            <w:r w:rsidR="2A95852F">
              <w:t>u kuu tagant (</w:t>
            </w:r>
            <w:r w:rsidR="6436298E">
              <w:t>aastas</w:t>
            </w:r>
            <w:r w:rsidR="2A95852F">
              <w:t xml:space="preserve"> 7</w:t>
            </w:r>
            <w:r w:rsidR="72C16610">
              <w:t xml:space="preserve"> korda</w:t>
            </w:r>
            <w:r w:rsidR="2A95852F">
              <w:t>).</w:t>
            </w:r>
            <w:r w:rsidR="6A7F6DA9">
              <w:t xml:space="preserve"> Eestikeelsetest uudiskirjadest kõige suurema klikkimise</w:t>
            </w:r>
            <w:r w:rsidR="5291304B">
              <w:t xml:space="preserve"> määraga</w:t>
            </w:r>
            <w:r w:rsidR="7DDC2EA1">
              <w:t xml:space="preserve"> (8.5%)</w:t>
            </w:r>
            <w:r w:rsidR="5291304B">
              <w:t xml:space="preserve"> </w:t>
            </w:r>
            <w:r w:rsidR="3110C727">
              <w:t xml:space="preserve">oli 28.08 uudiskiri, kus </w:t>
            </w:r>
            <w:r w:rsidR="6DE804DE">
              <w:t>avati</w:t>
            </w:r>
            <w:r w:rsidR="2A75B9DB">
              <w:t xml:space="preserve"> kõige rohkem AVP tippkohtumise info</w:t>
            </w:r>
            <w:r w:rsidR="1F34EA25">
              <w:t>t</w:t>
            </w:r>
            <w:r w:rsidR="654CB764">
              <w:t xml:space="preserve">, </w:t>
            </w:r>
            <w:hyperlink r:id="rId18">
              <w:r w:rsidR="52DB51B2" w:rsidRPr="11A13905">
                <w:rPr>
                  <w:rStyle w:val="Hyperlink"/>
                </w:rPr>
                <w:t>Norra arvamusfestivali</w:t>
              </w:r>
            </w:hyperlink>
            <w:r w:rsidR="3D6C46E8">
              <w:t xml:space="preserve"> </w:t>
            </w:r>
            <w:r w:rsidR="33F14C43">
              <w:t>muljeid jagava</w:t>
            </w:r>
            <w:r w:rsidR="1F34EA25">
              <w:t>t</w:t>
            </w:r>
            <w:r w:rsidR="33F14C43">
              <w:t xml:space="preserve"> </w:t>
            </w:r>
            <w:r w:rsidR="454ECB98">
              <w:t>artikli</w:t>
            </w:r>
            <w:r w:rsidR="1F34EA25">
              <w:t>t</w:t>
            </w:r>
            <w:r w:rsidR="33F14C43">
              <w:t xml:space="preserve"> ja aasta küla Kaere</w:t>
            </w:r>
            <w:r w:rsidR="369A0F6D">
              <w:t xml:space="preserve">pere </w:t>
            </w:r>
            <w:r w:rsidR="2038ED40">
              <w:t>tutvustava</w:t>
            </w:r>
            <w:r w:rsidR="1F34EA25">
              <w:t xml:space="preserve">t </w:t>
            </w:r>
            <w:r w:rsidR="2038ED40">
              <w:t>artikli</w:t>
            </w:r>
            <w:r w:rsidR="1F34EA25">
              <w:t>t</w:t>
            </w:r>
            <w:r w:rsidR="2038ED40">
              <w:t>.</w:t>
            </w:r>
            <w:r w:rsidR="1F34EA25">
              <w:t xml:space="preserve"> </w:t>
            </w:r>
            <w:r w:rsidR="088DA714">
              <w:t>Teise</w:t>
            </w:r>
            <w:r w:rsidR="3DD8FBC3">
              <w:t xml:space="preserve">le kohale tuli </w:t>
            </w:r>
            <w:r w:rsidR="0D2493F1">
              <w:t>23.10 uudiskiri</w:t>
            </w:r>
            <w:r w:rsidR="7FBFBB5D">
              <w:t xml:space="preserve"> (klikimäär 7</w:t>
            </w:r>
            <w:r w:rsidR="00003C6F">
              <w:t>.7%)</w:t>
            </w:r>
            <w:r w:rsidR="0D2493F1">
              <w:t>, kus</w:t>
            </w:r>
            <w:r w:rsidR="640634A9">
              <w:t xml:space="preserve"> </w:t>
            </w:r>
            <w:r w:rsidR="76C56076">
              <w:t>avati kõige rohkem kodanikuühiskonna aasta tegijate kandidaatide esitamise uudist.</w:t>
            </w:r>
            <w:r w:rsidR="2038ED40">
              <w:t xml:space="preserve"> </w:t>
            </w:r>
          </w:p>
          <w:p w14:paraId="128C246A" w14:textId="2716FEC2" w:rsidR="00AD46B1" w:rsidRPr="0095398F" w:rsidRDefault="009543BB" w:rsidP="00AD46B1">
            <w:pPr>
              <w:tabs>
                <w:tab w:val="left" w:pos="945"/>
              </w:tabs>
            </w:pPr>
            <w:r>
              <w:t>Hea Kodaniku uudis</w:t>
            </w:r>
            <w:r w:rsidR="00C406DE">
              <w:t xml:space="preserve">kirjade sisu jagavad oma </w:t>
            </w:r>
            <w:r w:rsidR="00ED1E83">
              <w:t xml:space="preserve">kanalites edasi MAK konsultandid, </w:t>
            </w:r>
            <w:r w:rsidR="005C6122">
              <w:t xml:space="preserve">samuti kajastame </w:t>
            </w:r>
            <w:r w:rsidR="001511C6">
              <w:t>H</w:t>
            </w:r>
            <w:r w:rsidR="00DB2018">
              <w:t xml:space="preserve">ea Kodaniku kanalites </w:t>
            </w:r>
            <w:r w:rsidR="00E72951">
              <w:t>MAK</w:t>
            </w:r>
            <w:r w:rsidR="000E7315">
              <w:t>-ide</w:t>
            </w:r>
            <w:r w:rsidR="00E72951">
              <w:t xml:space="preserve"> </w:t>
            </w:r>
            <w:r w:rsidR="00900002">
              <w:t>teateid, nii et info jõuaks</w:t>
            </w:r>
            <w:r w:rsidR="00692B10">
              <w:t xml:space="preserve"> suurema lugejaskonnani. </w:t>
            </w:r>
          </w:p>
        </w:tc>
      </w:tr>
      <w:tr w:rsidR="00AD46B1" w:rsidRPr="0095398F" w14:paraId="7CD6EA50" w14:textId="77777777" w:rsidTr="11A13905">
        <w:trPr>
          <w:trHeight w:val="232"/>
        </w:trPr>
        <w:tc>
          <w:tcPr>
            <w:tcW w:w="3080" w:type="dxa"/>
          </w:tcPr>
          <w:p w14:paraId="16E727DB" w14:textId="620276E0" w:rsidR="00AD46B1" w:rsidRPr="00A4007A" w:rsidRDefault="00AD46B1" w:rsidP="1F268C0A">
            <w:r w:rsidRPr="00D74101">
              <w:rPr>
                <w:rStyle w:val="fontstyle01"/>
              </w:rPr>
              <w:t xml:space="preserve">kodanikuühiskonna teemal loodud originaalsisu hulk aastas </w:t>
            </w:r>
            <w:r w:rsidRPr="00D74101">
              <w:rPr>
                <w:rStyle w:val="fontstyle41"/>
              </w:rPr>
              <w:t xml:space="preserve">n/a </w:t>
            </w:r>
            <w:r w:rsidRPr="00D74101">
              <w:rPr>
                <w:rStyle w:val="fontstyle01"/>
              </w:rPr>
              <w:t>-&gt; 20</w:t>
            </w:r>
          </w:p>
        </w:tc>
        <w:tc>
          <w:tcPr>
            <w:tcW w:w="5982" w:type="dxa"/>
          </w:tcPr>
          <w:p w14:paraId="3CF0CC35" w14:textId="4C5EC68F" w:rsidR="00AD46B1" w:rsidRPr="0095398F" w:rsidRDefault="007C1117" w:rsidP="00AD46B1">
            <w:pPr>
              <w:tabs>
                <w:tab w:val="left" w:pos="945"/>
              </w:tabs>
            </w:pPr>
            <w:r>
              <w:t xml:space="preserve">Loodud originaalsisu </w:t>
            </w:r>
            <w:r w:rsidR="00656F86">
              <w:t>(videod ja artiklid)</w:t>
            </w:r>
            <w:r w:rsidR="007778FB">
              <w:t xml:space="preserve"> hulk 4</w:t>
            </w:r>
            <w:r w:rsidR="00543429">
              <w:t>4</w:t>
            </w:r>
            <w:r w:rsidR="007778FB">
              <w:t>, s</w:t>
            </w:r>
            <w:r w:rsidR="003602C7">
              <w:t xml:space="preserve">h 2 artiklit inglise keeles ja 2 vene keeles. Originaalsisu avaldatud </w:t>
            </w:r>
            <w:r w:rsidR="00DD3C6F">
              <w:t>Hea Kodaniku kanalites ja meedias</w:t>
            </w:r>
            <w:r w:rsidR="004D7768">
              <w:t>.</w:t>
            </w:r>
            <w:r w:rsidR="00BD7EAE">
              <w:t xml:space="preserve"> </w:t>
            </w:r>
            <w:r w:rsidR="003338BB">
              <w:t xml:space="preserve">Valitud eestikeelsed artiklid on tõlgitud </w:t>
            </w:r>
            <w:r w:rsidR="008C5C19">
              <w:t xml:space="preserve">vene ja inglise keelde, et </w:t>
            </w:r>
            <w:r w:rsidR="009F73E9">
              <w:t xml:space="preserve">need jõuaksid ka </w:t>
            </w:r>
            <w:r w:rsidR="006560AD">
              <w:t>eestikeelsest keeleruumist välja.</w:t>
            </w:r>
          </w:p>
        </w:tc>
      </w:tr>
      <w:tr w:rsidR="00AD46B1" w:rsidRPr="0095398F" w14:paraId="5186D7A8" w14:textId="77777777" w:rsidTr="11A13905">
        <w:trPr>
          <w:trHeight w:val="232"/>
        </w:trPr>
        <w:tc>
          <w:tcPr>
            <w:tcW w:w="3080" w:type="dxa"/>
          </w:tcPr>
          <w:p w14:paraId="5BE7EFD4" w14:textId="13975581" w:rsidR="00AD46B1" w:rsidRPr="00A4007A" w:rsidRDefault="00AD46B1" w:rsidP="1F268C0A">
            <w:r w:rsidRPr="00D74101">
              <w:rPr>
                <w:rStyle w:val="fontstyle01"/>
              </w:rPr>
              <w:t>annetamistalgute osalejate arv ja annetuste maht 111 algatust, 128 000 -&gt; kasvab</w:t>
            </w:r>
          </w:p>
        </w:tc>
        <w:tc>
          <w:tcPr>
            <w:tcW w:w="5982" w:type="dxa"/>
          </w:tcPr>
          <w:p w14:paraId="6BE88017" w14:textId="04921391" w:rsidR="00AD46B1" w:rsidRPr="0095398F" w:rsidRDefault="06848DD9" w:rsidP="00AD46B1">
            <w:pPr>
              <w:tabs>
                <w:tab w:val="left" w:pos="945"/>
              </w:tabs>
            </w:pPr>
            <w:r>
              <w:t xml:space="preserve">Annetamistalgutel </w:t>
            </w:r>
            <w:r w:rsidR="62D06220">
              <w:t xml:space="preserve">2023. a </w:t>
            </w:r>
            <w:r>
              <w:t xml:space="preserve">osales </w:t>
            </w:r>
            <w:r w:rsidR="383C5377">
              <w:t xml:space="preserve">ligikaudu </w:t>
            </w:r>
            <w:r>
              <w:t>150</w:t>
            </w:r>
            <w:r w:rsidR="383C5377">
              <w:t xml:space="preserve"> organisatsiooni üle 170 algatusega</w:t>
            </w:r>
            <w:r>
              <w:t>, kogutud summa 134 405 eu</w:t>
            </w:r>
            <w:r w:rsidR="065D14EF">
              <w:t>r</w:t>
            </w:r>
            <w:r w:rsidR="0A984AD8">
              <w:t>ot</w:t>
            </w:r>
            <w:r w:rsidR="065D14EF">
              <w:t>, millest 40 000</w:t>
            </w:r>
            <w:r w:rsidR="781454E2">
              <w:t xml:space="preserve"> eurot on</w:t>
            </w:r>
            <w:r w:rsidR="065D14EF">
              <w:t xml:space="preserve"> Swedbanki toetus MAA keskkonna</w:t>
            </w:r>
            <w:r w:rsidR="171CE665">
              <w:t xml:space="preserve"> organisatsioonidele</w:t>
            </w:r>
            <w:r w:rsidR="367807D9">
              <w:t>.</w:t>
            </w:r>
            <w:r w:rsidR="383C5377">
              <w:t xml:space="preserve"> Osalejate arv on suurim siiani korraldatud talgutest.</w:t>
            </w:r>
          </w:p>
        </w:tc>
      </w:tr>
      <w:tr w:rsidR="006D123B" w:rsidRPr="00C16D1E" w14:paraId="438AC61F" w14:textId="77777777" w:rsidTr="11A13905">
        <w:tc>
          <w:tcPr>
            <w:tcW w:w="9062" w:type="dxa"/>
            <w:gridSpan w:val="2"/>
            <w:shd w:val="clear" w:color="auto" w:fill="F2F2F2" w:themeFill="background1" w:themeFillShade="F2"/>
            <w:hideMark/>
          </w:tcPr>
          <w:p w14:paraId="2A20B349" w14:textId="77777777" w:rsidR="006D123B" w:rsidRPr="0095398F" w:rsidRDefault="006D123B" w:rsidP="0066657E">
            <w:pPr>
              <w:pStyle w:val="Header"/>
              <w:tabs>
                <w:tab w:val="clear" w:pos="4320"/>
                <w:tab w:val="clear" w:pos="8640"/>
              </w:tabs>
              <w:rPr>
                <w:sz w:val="24"/>
                <w:szCs w:val="24"/>
                <w:lang w:val="et-EE"/>
              </w:rPr>
            </w:pPr>
            <w:r w:rsidRPr="006D123B">
              <w:rPr>
                <w:b/>
                <w:sz w:val="24"/>
                <w:szCs w:val="24"/>
                <w:lang w:val="et-EE"/>
              </w:rPr>
              <w:lastRenderedPageBreak/>
              <w:t>Ülevaade läbiviidud olulisematest tegevustest, mis toetasid oodatavate tulemuste saavutamist</w:t>
            </w:r>
            <w:r>
              <w:rPr>
                <w:sz w:val="24"/>
                <w:szCs w:val="24"/>
                <w:lang w:val="et-EE"/>
              </w:rPr>
              <w:t xml:space="preserve"> </w:t>
            </w:r>
            <w:r w:rsidRPr="0095398F">
              <w:rPr>
                <w:sz w:val="24"/>
                <w:szCs w:val="24"/>
                <w:lang w:val="et-EE"/>
              </w:rPr>
              <w:t xml:space="preserve">(toimumise aeg, kulg, osalejad, </w:t>
            </w:r>
            <w:r>
              <w:rPr>
                <w:sz w:val="24"/>
                <w:szCs w:val="24"/>
                <w:lang w:val="et-EE"/>
              </w:rPr>
              <w:t>olulisemad tähelepanekud, jms):</w:t>
            </w:r>
          </w:p>
        </w:tc>
      </w:tr>
      <w:tr w:rsidR="006D123B" w:rsidRPr="00C16D1E" w14:paraId="403846CE" w14:textId="77777777" w:rsidTr="11A13905">
        <w:trPr>
          <w:trHeight w:val="1644"/>
        </w:trPr>
        <w:tc>
          <w:tcPr>
            <w:tcW w:w="9062" w:type="dxa"/>
            <w:gridSpan w:val="2"/>
          </w:tcPr>
          <w:p w14:paraId="24DA4AEE" w14:textId="77777777" w:rsidR="006D123B" w:rsidRDefault="00AC21F4" w:rsidP="0066657E">
            <w:pPr>
              <w:tabs>
                <w:tab w:val="left" w:pos="945"/>
              </w:tabs>
              <w:jc w:val="both"/>
            </w:pPr>
            <w:r>
              <w:t xml:space="preserve">Suurim </w:t>
            </w:r>
            <w:r w:rsidR="009D0855">
              <w:t xml:space="preserve">roll selle eesmärgi poole pürgimisel on regulaarsel, järjepideval </w:t>
            </w:r>
            <w:r w:rsidR="00506C82">
              <w:t>tööl</w:t>
            </w:r>
            <w:r w:rsidR="00F0407E">
              <w:t xml:space="preserve">. </w:t>
            </w:r>
            <w:r w:rsidR="00965EFA">
              <w:t>Eeltoodu põhjal võib veenduda, et</w:t>
            </w:r>
            <w:r w:rsidR="00506C82">
              <w:t xml:space="preserve"> Vabaühenduste Liidu argised omakanalid</w:t>
            </w:r>
            <w:r w:rsidR="00965EFA">
              <w:t xml:space="preserve"> leiavadki</w:t>
            </w:r>
            <w:r w:rsidR="00506C82">
              <w:t xml:space="preserve"> igapäevaselt, iganädalaselt sisustamist</w:t>
            </w:r>
            <w:r w:rsidR="00965EFA">
              <w:t xml:space="preserve"> – ja lugemist, vaatamist huvitatud sihtrühmade poolt.</w:t>
            </w:r>
            <w:r w:rsidR="00853133">
              <w:t xml:space="preserve"> Väljakutseid on ehk vaid inglis</w:t>
            </w:r>
            <w:r w:rsidR="00080942">
              <w:t>-</w:t>
            </w:r>
            <w:r w:rsidR="00853133">
              <w:t xml:space="preserve"> ja vene</w:t>
            </w:r>
            <w:r w:rsidR="00080942">
              <w:t>keelse info levitamisel, sellega suurema hulga inimesteni jõudmisel.</w:t>
            </w:r>
            <w:r w:rsidR="008125DC">
              <w:t xml:space="preserve"> Liidu tegevtiim jätkab </w:t>
            </w:r>
            <w:r w:rsidR="005E3FAB">
              <w:t xml:space="preserve">seda </w:t>
            </w:r>
            <w:r w:rsidR="008125DC">
              <w:t xml:space="preserve">järjepidevat tööd nii kanalite sisustamisel kui ka </w:t>
            </w:r>
            <w:r w:rsidR="005E3FAB">
              <w:t>uute võimalike lahenduste nuputamisel üha rohkemate inimesteni jõudmiseks.</w:t>
            </w:r>
          </w:p>
          <w:p w14:paraId="3DDF727F" w14:textId="56837572" w:rsidR="00A80275" w:rsidRPr="00C16D1E" w:rsidRDefault="00A80275" w:rsidP="0066657E">
            <w:pPr>
              <w:tabs>
                <w:tab w:val="left" w:pos="945"/>
              </w:tabs>
              <w:jc w:val="both"/>
            </w:pPr>
            <w:r>
              <w:t xml:space="preserve">Et 2023. aastal oli annetuste kogumine kõrgendatud ühiskondliku tähelepanu all ning teatud ühinguid puudutavad probleemid </w:t>
            </w:r>
            <w:r w:rsidR="0042523B">
              <w:t xml:space="preserve">leiavad lõpplahenduse ilmselt alles alanud aastal või veelgi kaugemas tulevikus, võib eraldi uhke olla annetamistalgute </w:t>
            </w:r>
            <w:r w:rsidR="00D82EDB">
              <w:t>tubli kulgemise ning kogutud summa(de) üle.</w:t>
            </w:r>
          </w:p>
        </w:tc>
      </w:tr>
    </w:tbl>
    <w:p w14:paraId="4A01306A" w14:textId="77777777" w:rsidR="00ED00B7" w:rsidRDefault="00ED00B7" w:rsidP="00ED00B7">
      <w:pPr>
        <w:pStyle w:val="Header"/>
        <w:tabs>
          <w:tab w:val="clear" w:pos="4320"/>
          <w:tab w:val="clear" w:pos="8640"/>
        </w:tabs>
        <w:rPr>
          <w:sz w:val="24"/>
          <w:szCs w:val="24"/>
          <w:lang w:val="et-EE"/>
        </w:rPr>
      </w:pPr>
    </w:p>
    <w:p w14:paraId="4948D526" w14:textId="2A11E00B" w:rsidR="00AD46B1" w:rsidRPr="0095398F" w:rsidRDefault="00AD46B1" w:rsidP="00AD46B1">
      <w:pPr>
        <w:rPr>
          <w:b/>
        </w:rPr>
      </w:pPr>
      <w:r w:rsidRPr="0095398F">
        <w:rPr>
          <w:b/>
        </w:rPr>
        <w:t xml:space="preserve">Eesmärk </w:t>
      </w:r>
      <w:r>
        <w:rPr>
          <w:b/>
        </w:rPr>
        <w:t>3</w:t>
      </w:r>
      <w:r w:rsidRPr="0095398F">
        <w:rPr>
          <w:b/>
        </w:rPr>
        <w:t xml:space="preserve">: </w:t>
      </w:r>
      <w:r w:rsidRPr="005A2E71">
        <w:rPr>
          <w:rStyle w:val="fontstyle21"/>
        </w:rPr>
        <w:t>Eesti elanike kasvanud teadlikkus vabaühendustest ja nende rollidest</w:t>
      </w:r>
    </w:p>
    <w:p w14:paraId="0A25FB68" w14:textId="77777777" w:rsidR="00AD46B1" w:rsidRPr="0095398F" w:rsidRDefault="00AD46B1" w:rsidP="00AD46B1">
      <w:pPr>
        <w:rPr>
          <w:b/>
        </w:rPr>
      </w:pPr>
    </w:p>
    <w:tbl>
      <w:tblPr>
        <w:tblStyle w:val="TableGrid"/>
        <w:tblW w:w="9062" w:type="dxa"/>
        <w:tblLook w:val="04A0" w:firstRow="1" w:lastRow="0" w:firstColumn="1" w:lastColumn="0" w:noHBand="0" w:noVBand="1"/>
      </w:tblPr>
      <w:tblGrid>
        <w:gridCol w:w="1634"/>
        <w:gridCol w:w="7428"/>
      </w:tblGrid>
      <w:tr w:rsidR="00AD46B1" w:rsidRPr="0095398F" w14:paraId="719BA7E2" w14:textId="77777777" w:rsidTr="2ACA48F6">
        <w:tc>
          <w:tcPr>
            <w:tcW w:w="9062" w:type="dxa"/>
            <w:gridSpan w:val="2"/>
            <w:shd w:val="clear" w:color="auto" w:fill="F2F2F2" w:themeFill="background1" w:themeFillShade="F2"/>
          </w:tcPr>
          <w:p w14:paraId="6E2A8E22" w14:textId="77777777" w:rsidR="00AD46B1" w:rsidRPr="0095398F" w:rsidRDefault="00AD46B1" w:rsidP="0066657E">
            <w:pPr>
              <w:tabs>
                <w:tab w:val="left" w:pos="945"/>
              </w:tabs>
              <w:rPr>
                <w:b/>
              </w:rPr>
            </w:pPr>
            <w:r w:rsidRPr="0095398F">
              <w:rPr>
                <w:b/>
              </w:rPr>
              <w:t>Ülevaade oodatavate tulemuste saavutamisest</w:t>
            </w:r>
          </w:p>
        </w:tc>
      </w:tr>
      <w:tr w:rsidR="00AD46B1" w:rsidRPr="0095398F" w14:paraId="6CA8660D" w14:textId="77777777" w:rsidTr="2ACA48F6">
        <w:tc>
          <w:tcPr>
            <w:tcW w:w="3130" w:type="dxa"/>
            <w:shd w:val="clear" w:color="auto" w:fill="auto"/>
          </w:tcPr>
          <w:p w14:paraId="7B847AEA" w14:textId="52CB9A88" w:rsidR="00AD46B1" w:rsidRPr="0007408C" w:rsidRDefault="00AD46B1" w:rsidP="00AD46B1">
            <w:r w:rsidRPr="0035733E">
              <w:t>kasvanud teadlikkus ja oskused tegutsemiseks erinevatel tasanditel ja koostöö vabakonna, äri- ja avaliku sektori vahel nendel tasanditel.</w:t>
            </w:r>
          </w:p>
        </w:tc>
        <w:tc>
          <w:tcPr>
            <w:tcW w:w="5932" w:type="dxa"/>
            <w:shd w:val="clear" w:color="auto" w:fill="auto"/>
          </w:tcPr>
          <w:p w14:paraId="416F9CA8" w14:textId="5057ACBD" w:rsidR="00AD46B1" w:rsidRPr="00771C9C" w:rsidRDefault="5B4373F3" w:rsidP="00AD46B1">
            <w:pPr>
              <w:tabs>
                <w:tab w:val="left" w:pos="945"/>
              </w:tabs>
            </w:pPr>
            <w:r>
              <w:t xml:space="preserve">Viimaste aastate kriisid on praktika käigus õpetanud vabaühendusi, </w:t>
            </w:r>
            <w:r w:rsidR="785C6BF8">
              <w:t xml:space="preserve">ettevõtteid ja avalikke institutsioone omavahel rohkem koostööd tegema. Vabaühenduste Liit panustab siin ühelt poolt selle kaudu, et </w:t>
            </w:r>
            <w:r w:rsidR="5C0C36C7">
              <w:t>tegeles 2023. aastal teadlikult</w:t>
            </w:r>
            <w:r w:rsidR="785C6BF8">
              <w:t xml:space="preserve"> vabaühenduste juhtide </w:t>
            </w:r>
            <w:r w:rsidR="5C0C36C7">
              <w:t xml:space="preserve">– ning sel moel ka ühingute endi – </w:t>
            </w:r>
            <w:r w:rsidR="785C6BF8">
              <w:t>võimekuse</w:t>
            </w:r>
            <w:r w:rsidR="5C0C36C7">
              <w:t xml:space="preserve"> kasvatamisega. Teisalt osaleb liit ise mitmetes töörühmades, ümarlaudades</w:t>
            </w:r>
            <w:r w:rsidR="351D219B">
              <w:t xml:space="preserve"> (nt koostöös justiitsministeeriumiga, kliimaministeeriumiga, regionaalministeeriumiga jne)</w:t>
            </w:r>
            <w:r w:rsidR="5C0C36C7">
              <w:t>, mille käigus</w:t>
            </w:r>
            <w:r w:rsidR="7DB17576">
              <w:t xml:space="preserve"> on saanud</w:t>
            </w:r>
            <w:r w:rsidR="5C0C36C7">
              <w:t xml:space="preserve"> </w:t>
            </w:r>
            <w:r w:rsidR="1CE889BD">
              <w:t>tähelepanu juhtida sellele, et vabaühenduste</w:t>
            </w:r>
            <w:r w:rsidR="45F2E706">
              <w:t>, aga ka ametlikult organiseerimata kodanike</w:t>
            </w:r>
            <w:r w:rsidR="1CE889BD">
              <w:t xml:space="preserve"> hääl oleks kuulda, </w:t>
            </w:r>
            <w:r w:rsidR="7DB17576">
              <w:t xml:space="preserve">ning anda soovitusi, </w:t>
            </w:r>
            <w:r w:rsidR="1CE889BD">
              <w:t>kuidas seda</w:t>
            </w:r>
            <w:r w:rsidR="45F2E706">
              <w:t xml:space="preserve"> kaasamist</w:t>
            </w:r>
            <w:r w:rsidR="1CE889BD">
              <w:t xml:space="preserve"> praktikas paremini teha</w:t>
            </w:r>
            <w:r w:rsidR="7DB17576">
              <w:t>.</w:t>
            </w:r>
            <w:r w:rsidR="2C8F2F59">
              <w:t xml:space="preserve"> </w:t>
            </w:r>
          </w:p>
          <w:p w14:paraId="246C5FEA" w14:textId="61B06CA8" w:rsidR="00AD46B1" w:rsidRPr="00771C9C" w:rsidRDefault="2C8F2F59" w:rsidP="3C4BD718">
            <w:pPr>
              <w:tabs>
                <w:tab w:val="left" w:pos="945"/>
              </w:tabs>
            </w:pPr>
            <w:r>
              <w:t xml:space="preserve">Koostöö oskuste arendamine vabaühenduste seas oli meil 2022 fookusteema. Samas on see läbiv ja oluline joon kõikides Vabaühenduste Liidu </w:t>
            </w:r>
            <w:r w:rsidR="3A95E68C">
              <w:t>tegevustes</w:t>
            </w:r>
            <w:r>
              <w:t>. Kõik meie ellu kutsutud võrgustikud</w:t>
            </w:r>
            <w:r w:rsidR="3ADF4CF0">
              <w:t xml:space="preserve"> </w:t>
            </w:r>
            <w:r w:rsidR="7F1D2FFF">
              <w:t xml:space="preserve">ja algatused kanduvad koostööst - 2023 toimunud juhtide talvekool, valimiste valvamised vabatahtlike kaasajate, annetuste kogujate, kommunikatsiooni inimeste, juhtide võrgustikud, annetamistalgud jne saavad toimuda vaid </w:t>
            </w:r>
            <w:r w:rsidR="0BEA5CC8">
              <w:t xml:space="preserve">eri osapooltega </w:t>
            </w:r>
            <w:r w:rsidR="7F1D2FFF">
              <w:t>koostöö</w:t>
            </w:r>
            <w:r w:rsidR="793ACBBD">
              <w:t xml:space="preserve">s ja seda ka teiste ühingutega töös läbivalt rõhutame. </w:t>
            </w:r>
          </w:p>
        </w:tc>
      </w:tr>
      <w:tr w:rsidR="00AD46B1" w:rsidRPr="0095398F" w14:paraId="6A29137D" w14:textId="77777777" w:rsidTr="2ACA48F6">
        <w:tc>
          <w:tcPr>
            <w:tcW w:w="3130" w:type="dxa"/>
            <w:shd w:val="clear" w:color="auto" w:fill="auto"/>
          </w:tcPr>
          <w:p w14:paraId="135FFCF5" w14:textId="67F43F73" w:rsidR="00AD46B1" w:rsidRPr="0007408C" w:rsidRDefault="00AD46B1" w:rsidP="00AD46B1">
            <w:r w:rsidRPr="0035733E">
              <w:rPr>
                <w:rStyle w:val="fontstyle01"/>
              </w:rPr>
              <w:t>vabaühenduste rahastamiskeskkonna andmebaas on igal aastal uuendatud</w:t>
            </w:r>
          </w:p>
        </w:tc>
        <w:tc>
          <w:tcPr>
            <w:tcW w:w="5932" w:type="dxa"/>
            <w:shd w:val="clear" w:color="auto" w:fill="auto"/>
          </w:tcPr>
          <w:p w14:paraId="6477FCC6" w14:textId="5001BF8D" w:rsidR="00AD46B1" w:rsidRPr="0095398F" w:rsidRDefault="0EA025F4" w:rsidP="6B0C1350">
            <w:pPr>
              <w:tabs>
                <w:tab w:val="left" w:pos="945"/>
              </w:tabs>
            </w:pPr>
            <w:r>
              <w:t>2023. aastal lisati vabaühenduste rahastamise platvormile riigiasutustelt saadud andmete alusel 2020. aasta vabaühenduste rahastamise</w:t>
            </w:r>
            <w:r w:rsidR="752251C1">
              <w:t xml:space="preserve"> andmed. </w:t>
            </w:r>
            <w:hyperlink r:id="rId19">
              <w:r w:rsidR="5A60CDE1" w:rsidRPr="2ACA48F6">
                <w:rPr>
                  <w:rStyle w:val="Hyperlink"/>
                </w:rPr>
                <w:t>Platvorm asub siin</w:t>
              </w:r>
            </w:hyperlink>
            <w:r w:rsidR="5A60CDE1">
              <w:t xml:space="preserve">. </w:t>
            </w:r>
            <w:r w:rsidR="3E8C46B6">
              <w:t>J</w:t>
            </w:r>
            <w:r w:rsidR="752251C1">
              <w:t xml:space="preserve">ätkub töö selle nimel, et hõlbustada </w:t>
            </w:r>
            <w:r w:rsidR="50629A8D">
              <w:t>riigi avaandmete kasutamist platvormis informatsiooni avaldamiseks</w:t>
            </w:r>
            <w:r w:rsidR="7E9259D7">
              <w:t>. S</w:t>
            </w:r>
            <w:r w:rsidR="50629A8D">
              <w:t xml:space="preserve">elleks </w:t>
            </w:r>
            <w:r w:rsidR="64E405A5">
              <w:t xml:space="preserve">kaardistame </w:t>
            </w:r>
            <w:r w:rsidR="72028342">
              <w:t xml:space="preserve">praeguse süsteemi andmevajadusi võrdluses riigi avaandmetest pakutava informatsiooniga. </w:t>
            </w:r>
          </w:p>
        </w:tc>
      </w:tr>
      <w:tr w:rsidR="00AD46B1" w:rsidRPr="0095398F" w14:paraId="7FF9388E" w14:textId="77777777" w:rsidTr="2ACA48F6">
        <w:tc>
          <w:tcPr>
            <w:tcW w:w="9062" w:type="dxa"/>
            <w:gridSpan w:val="2"/>
            <w:shd w:val="clear" w:color="auto" w:fill="F2F2F2" w:themeFill="background1" w:themeFillShade="F2"/>
            <w:hideMark/>
          </w:tcPr>
          <w:p w14:paraId="69B5D6AA" w14:textId="77777777" w:rsidR="00AD46B1" w:rsidRPr="0095398F" w:rsidRDefault="00AD46B1" w:rsidP="0066657E">
            <w:pPr>
              <w:rPr>
                <w:b/>
              </w:rPr>
            </w:pPr>
            <w:r w:rsidRPr="0095398F">
              <w:rPr>
                <w:b/>
              </w:rPr>
              <w:t xml:space="preserve">Saavutatud mõju üldine kirjeldus ja kirjeldus </w:t>
            </w:r>
            <w:r>
              <w:rPr>
                <w:b/>
              </w:rPr>
              <w:t>edu</w:t>
            </w:r>
            <w:r w:rsidRPr="0095398F">
              <w:rPr>
                <w:b/>
              </w:rPr>
              <w:t>indikaatorite kaudu</w:t>
            </w:r>
          </w:p>
        </w:tc>
      </w:tr>
      <w:tr w:rsidR="00AD46B1" w:rsidRPr="0095398F" w14:paraId="4BEDC4C5" w14:textId="77777777" w:rsidTr="2ACA48F6">
        <w:trPr>
          <w:trHeight w:val="232"/>
        </w:trPr>
        <w:tc>
          <w:tcPr>
            <w:tcW w:w="3130" w:type="dxa"/>
          </w:tcPr>
          <w:p w14:paraId="16FBA902" w14:textId="58D53BAE" w:rsidR="00AD46B1" w:rsidRPr="00A4007A" w:rsidRDefault="00AD46B1" w:rsidP="00AD46B1">
            <w:r w:rsidRPr="00F95CF3">
              <w:rPr>
                <w:rStyle w:val="fontstyle01"/>
              </w:rPr>
              <w:t>noortele suunatud sündmuste või algatuste ja nendes osalejate arv</w:t>
            </w:r>
          </w:p>
        </w:tc>
        <w:tc>
          <w:tcPr>
            <w:tcW w:w="5932" w:type="dxa"/>
          </w:tcPr>
          <w:p w14:paraId="4F11A947" w14:textId="7800147B" w:rsidR="4B1F9B7E" w:rsidRDefault="58663960" w:rsidP="6E31781D">
            <w:pPr>
              <w:tabs>
                <w:tab w:val="left" w:pos="945"/>
              </w:tabs>
            </w:pPr>
            <w:r>
              <w:t>Aasta alguses toimusid kohtumised õpetajate ja vabaühenduste juhendajate vahel</w:t>
            </w:r>
            <w:r w:rsidR="00406248">
              <w:t>:</w:t>
            </w:r>
            <w:r>
              <w:t xml:space="preserve"> Tallinnas</w:t>
            </w:r>
            <w:r w:rsidR="07E5AEED">
              <w:t xml:space="preserve"> 28.</w:t>
            </w:r>
            <w:r w:rsidR="00E31A97">
              <w:t xml:space="preserve"> </w:t>
            </w:r>
            <w:r w:rsidR="07E5AEED">
              <w:t>märtsil 2023 (</w:t>
            </w:r>
            <w:hyperlink r:id="rId20">
              <w:r w:rsidR="07E5AEED" w:rsidRPr="07E5AEED">
                <w:rPr>
                  <w:rStyle w:val="Hyperlink"/>
                </w:rPr>
                <w:t>https://www.facebook.com/groups/kogukonnapraktika/permalink/474205094836953/?mibextid=oMANbw</w:t>
              </w:r>
            </w:hyperlink>
            <w:r w:rsidR="07E5AEED">
              <w:t xml:space="preserve">) </w:t>
            </w:r>
            <w:r>
              <w:t>ja Tartus</w:t>
            </w:r>
            <w:r w:rsidR="07E5AEED">
              <w:t xml:space="preserve"> 17</w:t>
            </w:r>
            <w:r w:rsidR="00E31A97">
              <w:t>.</w:t>
            </w:r>
            <w:r w:rsidR="07E5AEED">
              <w:t xml:space="preserve"> märtsil</w:t>
            </w:r>
            <w:r w:rsidR="00E31A97">
              <w:t xml:space="preserve"> </w:t>
            </w:r>
            <w:r w:rsidR="07E5AEED">
              <w:t>2023</w:t>
            </w:r>
            <w:r>
              <w:t xml:space="preserve"> </w:t>
            </w:r>
            <w:r>
              <w:t>(kokku 2 sündmust</w:t>
            </w:r>
            <w:r w:rsidR="5A99178E">
              <w:t>, osalejate arv ca 28).</w:t>
            </w:r>
            <w:r w:rsidR="611F03BD">
              <w:t xml:space="preserve"> </w:t>
            </w:r>
          </w:p>
          <w:p w14:paraId="4B145C89" w14:textId="77777777" w:rsidR="00E31A97" w:rsidRDefault="00E31A97" w:rsidP="6E31781D">
            <w:pPr>
              <w:tabs>
                <w:tab w:val="left" w:pos="945"/>
              </w:tabs>
            </w:pPr>
          </w:p>
          <w:p w14:paraId="1D830B52" w14:textId="07EFD318" w:rsidR="4B1F9B7E" w:rsidRDefault="7710249B" w:rsidP="6E31781D">
            <w:pPr>
              <w:tabs>
                <w:tab w:val="left" w:pos="945"/>
              </w:tabs>
            </w:pPr>
            <w:r>
              <w:t xml:space="preserve">Noortele suunatud tegevusi toimus peamiselt aasta teise pooles. </w:t>
            </w:r>
            <w:r w:rsidR="03585F34">
              <w:t>Kokku 4 sündmust 138 õpilasele</w:t>
            </w:r>
            <w:r w:rsidR="2E2B238E">
              <w:t xml:space="preserve">: </w:t>
            </w:r>
          </w:p>
          <w:p w14:paraId="519F827D" w14:textId="06C0CC07" w:rsidR="4B1F9B7E" w:rsidRDefault="2E2B238E" w:rsidP="6E31781D">
            <w:pPr>
              <w:tabs>
                <w:tab w:val="left" w:pos="945"/>
              </w:tabs>
            </w:pPr>
            <w:r>
              <w:lastRenderedPageBreak/>
              <w:t>- k</w:t>
            </w:r>
            <w:r w:rsidR="40B331B4">
              <w:t xml:space="preserve">oosloome seminar </w:t>
            </w:r>
            <w:r w:rsidR="1531A41C">
              <w:t xml:space="preserve">Saaremaa </w:t>
            </w:r>
            <w:r w:rsidR="40B331B4">
              <w:t>Gümnaasiumis</w:t>
            </w:r>
            <w:r w:rsidR="6514E0D8">
              <w:t xml:space="preserve"> (</w:t>
            </w:r>
            <w:hyperlink r:id="rId21">
              <w:r w:rsidR="6514E0D8" w:rsidRPr="11A13905">
                <w:rPr>
                  <w:rStyle w:val="Hyperlink"/>
                </w:rPr>
                <w:t>https://kogukonnapraktika.ee/uudis/koosloomeseminar-saaremaa-gumnaasiumis/</w:t>
              </w:r>
            </w:hyperlink>
            <w:r w:rsidR="6514E0D8">
              <w:t>)</w:t>
            </w:r>
            <w:r w:rsidR="20BFCAA3">
              <w:t>;</w:t>
            </w:r>
          </w:p>
          <w:p w14:paraId="362F3BB4" w14:textId="4ABC6FBC" w:rsidR="4B1F9B7E" w:rsidRDefault="4543394A" w:rsidP="6E31781D">
            <w:pPr>
              <w:tabs>
                <w:tab w:val="left" w:pos="945"/>
              </w:tabs>
            </w:pPr>
            <w:r>
              <w:t>- i</w:t>
            </w:r>
            <w:r w:rsidR="22EA403C">
              <w:t>nspiratsioonipäev</w:t>
            </w:r>
            <w:r w:rsidR="40B331B4">
              <w:t xml:space="preserve"> Viljandis</w:t>
            </w:r>
            <w:r w:rsidR="09B203B6">
              <w:t xml:space="preserve"> (õpilastele suunatud üritus, esinejateks erinevad vabaühendused)</w:t>
            </w:r>
            <w:r w:rsidR="3C8D629E">
              <w:t xml:space="preserve"> (</w:t>
            </w:r>
            <w:hyperlink r:id="rId22">
              <w:r w:rsidR="3C8D629E" w:rsidRPr="11A13905">
                <w:rPr>
                  <w:rStyle w:val="Hyperlink"/>
                </w:rPr>
                <w:t>https://kogukonnapraktika.ee/uudis/inspiratsioonipaev-viljandis/</w:t>
              </w:r>
            </w:hyperlink>
            <w:r w:rsidR="3C8D629E">
              <w:t>)</w:t>
            </w:r>
            <w:r w:rsidR="4DABBC2C">
              <w:t>;</w:t>
            </w:r>
          </w:p>
          <w:p w14:paraId="1FBFD676" w14:textId="4CEF55CE" w:rsidR="00AD46B1" w:rsidRPr="0095398F" w:rsidRDefault="3728C737" w:rsidP="6B814801">
            <w:pPr>
              <w:tabs>
                <w:tab w:val="left" w:pos="945"/>
              </w:tabs>
            </w:pPr>
            <w:r>
              <w:t>- k</w:t>
            </w:r>
            <w:r w:rsidR="40B331B4">
              <w:t>ülalistund koos Toidupan</w:t>
            </w:r>
            <w:r w:rsidR="563F6AAA">
              <w:t>ga</w:t>
            </w:r>
            <w:r w:rsidR="40B331B4">
              <w:t xml:space="preserve"> esindajaga L</w:t>
            </w:r>
            <w:r w:rsidR="559DAC23">
              <w:t>asnamäe Vene</w:t>
            </w:r>
            <w:r w:rsidR="40B331B4">
              <w:t xml:space="preserve"> Gümnaasium</w:t>
            </w:r>
            <w:r w:rsidR="76DBC987">
              <w:t>is</w:t>
            </w:r>
            <w:r w:rsidR="07E5AEED">
              <w:t xml:space="preserve"> (16</w:t>
            </w:r>
            <w:r w:rsidR="00E31A97">
              <w:t>.</w:t>
            </w:r>
            <w:r w:rsidR="07E5AEED">
              <w:t xml:space="preserve"> nov</w:t>
            </w:r>
            <w:r w:rsidR="00406248">
              <w:t xml:space="preserve"> </w:t>
            </w:r>
            <w:r w:rsidR="07E5AEED">
              <w:t>2023)</w:t>
            </w:r>
          </w:p>
          <w:p w14:paraId="4F8F6A4C" w14:textId="4BA90A94" w:rsidR="00AD46B1" w:rsidRPr="0095398F" w:rsidRDefault="1CA2A16A" w:rsidP="6B814801">
            <w:pPr>
              <w:tabs>
                <w:tab w:val="left" w:pos="945"/>
              </w:tabs>
            </w:pPr>
            <w:r>
              <w:t>- k</w:t>
            </w:r>
            <w:r w:rsidR="40B331B4">
              <w:t>ülalistund koos Toidupan</w:t>
            </w:r>
            <w:r w:rsidR="22464829">
              <w:t>ga</w:t>
            </w:r>
            <w:r w:rsidR="40B331B4">
              <w:t xml:space="preserve"> esindajaga Vanalinna Hariduskolleegiumis</w:t>
            </w:r>
            <w:r w:rsidR="07E5AEED">
              <w:t xml:space="preserve"> (8</w:t>
            </w:r>
            <w:r w:rsidR="00406248">
              <w:t xml:space="preserve">. </w:t>
            </w:r>
            <w:r w:rsidR="07E5AEED">
              <w:t>nov</w:t>
            </w:r>
            <w:r w:rsidR="00406248">
              <w:t xml:space="preserve"> </w:t>
            </w:r>
            <w:r w:rsidR="07E5AEED">
              <w:t>2023)</w:t>
            </w:r>
          </w:p>
        </w:tc>
      </w:tr>
      <w:tr w:rsidR="00AD46B1" w:rsidRPr="0095398F" w14:paraId="29570F3F" w14:textId="77777777" w:rsidTr="2ACA48F6">
        <w:trPr>
          <w:trHeight w:val="232"/>
        </w:trPr>
        <w:tc>
          <w:tcPr>
            <w:tcW w:w="3130" w:type="dxa"/>
          </w:tcPr>
          <w:p w14:paraId="7BA28744" w14:textId="075F78D4" w:rsidR="00AD46B1" w:rsidRPr="00A4007A" w:rsidRDefault="00AD46B1" w:rsidP="00AD46B1">
            <w:pPr>
              <w:jc w:val="both"/>
            </w:pPr>
            <w:r w:rsidRPr="00F95CF3">
              <w:rPr>
                <w:rStyle w:val="fontstyle01"/>
              </w:rPr>
              <w:lastRenderedPageBreak/>
              <w:t>aasta tegijate tunnustamine -&gt; toimub ja kajastatud</w:t>
            </w:r>
          </w:p>
        </w:tc>
        <w:tc>
          <w:tcPr>
            <w:tcW w:w="5932" w:type="dxa"/>
          </w:tcPr>
          <w:p w14:paraId="412D9737" w14:textId="33FA6026" w:rsidR="00F31142" w:rsidRDefault="62269FAA" w:rsidP="00F31142">
            <w:r>
              <w:t>2023</w:t>
            </w:r>
            <w:r w:rsidR="704BE23D">
              <w:t xml:space="preserve">. aastal sai aasta vabatahtliku tunnustuse </w:t>
            </w:r>
            <w:r w:rsidR="7E25FC43">
              <w:t>23 eraisikut ning</w:t>
            </w:r>
            <w:r w:rsidR="470E55F8">
              <w:t xml:space="preserve"> neli</w:t>
            </w:r>
            <w:r w:rsidR="7E25FC43">
              <w:t xml:space="preserve"> organisatsioo</w:t>
            </w:r>
            <w:r w:rsidR="470E55F8">
              <w:t>n</w:t>
            </w:r>
            <w:r w:rsidR="7E25FC43">
              <w:t xml:space="preserve">i. </w:t>
            </w:r>
            <w:r w:rsidR="3541B9C6">
              <w:t xml:space="preserve">Arvestades olukorda maailmas 2022. </w:t>
            </w:r>
            <w:r w:rsidR="04886DD1">
              <w:t>a</w:t>
            </w:r>
            <w:r w:rsidR="3541B9C6">
              <w:t>astal</w:t>
            </w:r>
            <w:r w:rsidR="59FE2E8F">
              <w:t>,</w:t>
            </w:r>
            <w:r w:rsidR="3541B9C6">
              <w:t xml:space="preserve"> leidsid märkimist </w:t>
            </w:r>
            <w:r w:rsidR="5DD0F1F8">
              <w:t>Ukraina põgenikke ja</w:t>
            </w:r>
            <w:r w:rsidR="4F25F14A">
              <w:t xml:space="preserve"> Ukrainat abistavad organisatsioonid ja eraisikud, lisaks </w:t>
            </w:r>
            <w:r w:rsidR="6EF08C22">
              <w:t>olulised teemad nagu toidu raiskami</w:t>
            </w:r>
            <w:r w:rsidR="23567EE8">
              <w:t>ne ja taaskasutuse</w:t>
            </w:r>
            <w:r w:rsidR="190AE4D8">
              <w:t xml:space="preserve"> ja </w:t>
            </w:r>
            <w:r w:rsidR="23567EE8">
              <w:t>ringmajanduse teemad.</w:t>
            </w:r>
            <w:r w:rsidR="704BE23D">
              <w:t xml:space="preserve"> </w:t>
            </w:r>
            <w:r>
              <w:t>2023. aasta ühenduste ja vabatahtlike tunnustamine toimub 2</w:t>
            </w:r>
            <w:r w:rsidR="64FEC2BD">
              <w:t>. veebruaril</w:t>
            </w:r>
            <w:r>
              <w:t xml:space="preserve"> 202</w:t>
            </w:r>
            <w:r w:rsidR="64FEC2BD">
              <w:t>4</w:t>
            </w:r>
            <w:r>
              <w:t xml:space="preserve">. Üritus toimub </w:t>
            </w:r>
            <w:r w:rsidR="64FEC2BD">
              <w:t>Fotografiskas</w:t>
            </w:r>
            <w:r>
              <w:t xml:space="preserve"> ja ürituse patrooniks on president Alar Karis.</w:t>
            </w:r>
            <w:r w:rsidR="64FEC2BD">
              <w:t xml:space="preserve"> </w:t>
            </w:r>
            <w:r w:rsidR="3AA3B335">
              <w:t>Meediakajastust 2022. a tegijate ürituselt (2023. a alguses):</w:t>
            </w:r>
          </w:p>
          <w:p w14:paraId="252C2368" w14:textId="32FEEE0B" w:rsidR="00AD46B1" w:rsidRPr="00274F16" w:rsidRDefault="00274F16" w:rsidP="00274F16">
            <w:pPr>
              <w:pStyle w:val="NormalWeb"/>
              <w:rPr>
                <w:color w:val="FF0000"/>
              </w:rPr>
            </w:pPr>
            <w:r>
              <w:t xml:space="preserve">- </w:t>
            </w:r>
            <w:r w:rsidR="00853E70">
              <w:t xml:space="preserve">Delfi </w:t>
            </w:r>
            <w:hyperlink r:id="rId23" w:tgtFrame="_blank" w:tooltip="https://www.delfi.ee/artikkel/120130900/tana-tunnustatakse-kodanikuuhiskonna-aasta-tegijaid-ja-aasta-vabatahtlikke" w:history="1">
              <w:r w:rsidR="00853E70">
                <w:rPr>
                  <w:rStyle w:val="Hyperlink"/>
                </w:rPr>
                <w:t>Täna tunnustatakse kodanikuühiskonna aasta tegijaid ja aasta vabatahtlikke</w:t>
              </w:r>
            </w:hyperlink>
            <w:r>
              <w:rPr>
                <w:rStyle w:val="Hyperlink"/>
              </w:rPr>
              <w:t>;</w:t>
            </w:r>
            <w:r>
              <w:rPr>
                <w:rStyle w:val="Hyperlink"/>
              </w:rPr>
              <w:br/>
            </w:r>
            <w:r>
              <w:t xml:space="preserve">- </w:t>
            </w:r>
            <w:r w:rsidR="3B47FEC9">
              <w:t>Kanal</w:t>
            </w:r>
            <w:r w:rsidR="783E1FED">
              <w:t xml:space="preserve"> </w:t>
            </w:r>
            <w:r w:rsidR="3B47FEC9">
              <w:t>2 Reporteris ürituse kajastus</w:t>
            </w:r>
            <w:r>
              <w:t xml:space="preserve">. </w:t>
            </w:r>
            <w:hyperlink r:id="rId24" w:tgtFrame="_blank" w:tooltip="http://reporter.ee/" w:history="1">
              <w:r w:rsidR="00853E70">
                <w:rPr>
                  <w:rStyle w:val="Hyperlink"/>
                </w:rPr>
                <w:t>reporter.ee</w:t>
              </w:r>
            </w:hyperlink>
            <w:r w:rsidR="00853E70">
              <w:t xml:space="preserve"> </w:t>
            </w:r>
            <w:hyperlink r:id="rId25" w:tgtFrame="_blank" w:tooltip="https://reporter.kanal2.ee/7695632/president-jagas-kodanikuuhiskonna-preemiaid" w:history="1">
              <w:r w:rsidR="00853E70">
                <w:rPr>
                  <w:rStyle w:val="Hyperlink"/>
                </w:rPr>
                <w:t>President jagas kodanikuühiskonna preemiaid</w:t>
              </w:r>
            </w:hyperlink>
            <w:r>
              <w:rPr>
                <w:rStyle w:val="Hyperlink"/>
              </w:rPr>
              <w:t>;</w:t>
            </w:r>
            <w:r>
              <w:rPr>
                <w:rStyle w:val="Hyperlink"/>
              </w:rPr>
              <w:br/>
            </w:r>
            <w:r>
              <w:t xml:space="preserve">- </w:t>
            </w:r>
            <w:r w:rsidR="00853E70">
              <w:t>TV3 Seitsmesed uudised ürituse kajastus</w:t>
            </w:r>
            <w:r>
              <w:t>;</w:t>
            </w:r>
            <w:r>
              <w:br/>
              <w:t xml:space="preserve">- </w:t>
            </w:r>
            <w:r w:rsidR="00853E70">
              <w:t xml:space="preserve">ERR portaal </w:t>
            </w:r>
            <w:hyperlink r:id="rId26" w:tgtFrame="_blank" w:tooltip="https://www.err.ee/1608858212/vabauhendused-tunnustasid-vabatahtlikke" w:history="1">
              <w:r w:rsidR="00853E70">
                <w:rPr>
                  <w:rStyle w:val="Hyperlink"/>
                </w:rPr>
                <w:t>Vabaühendused tunnustasid vabatahtlikke</w:t>
              </w:r>
            </w:hyperlink>
            <w:r>
              <w:rPr>
                <w:rStyle w:val="Hyperlink"/>
              </w:rPr>
              <w:br/>
            </w:r>
            <w:r>
              <w:t>- E</w:t>
            </w:r>
            <w:r w:rsidR="00853E70">
              <w:t xml:space="preserve">TV </w:t>
            </w:r>
            <w:r>
              <w:t>„</w:t>
            </w:r>
            <w:r w:rsidR="00853E70">
              <w:t>AK</w:t>
            </w:r>
            <w:r>
              <w:t>“</w:t>
            </w:r>
            <w:r w:rsidR="00853E70">
              <w:t xml:space="preserve"> ürituse kajastus</w:t>
            </w:r>
            <w:r>
              <w:t xml:space="preserve">; </w:t>
            </w:r>
            <w:r>
              <w:br/>
              <w:t xml:space="preserve">- </w:t>
            </w:r>
            <w:r w:rsidR="00853E70">
              <w:t>Kuku raadio uudised kell 16.00, 17.00, 18.00</w:t>
            </w:r>
            <w:r>
              <w:t>;</w:t>
            </w:r>
            <w:r>
              <w:br/>
              <w:t xml:space="preserve">- </w:t>
            </w:r>
            <w:hyperlink r:id="rId27" w:tgtFrame="_blank" w:tooltip="http://lounaeestlane.ee/" w:history="1">
              <w:r w:rsidR="00853E70">
                <w:rPr>
                  <w:rStyle w:val="Hyperlink"/>
                </w:rPr>
                <w:t>lounaeestlane.ee</w:t>
              </w:r>
            </w:hyperlink>
            <w:r w:rsidR="00853E70">
              <w:t xml:space="preserve"> -</w:t>
            </w:r>
            <w:r w:rsidR="00853E70">
              <w:rPr>
                <w:color w:val="1E53A3"/>
              </w:rPr>
              <w:t xml:space="preserve"> </w:t>
            </w:r>
            <w:hyperlink r:id="rId28" w:tgtFrame="_blank" w:tooltip="https://lounaeestlane.ee/ukraina-heaks-parjati-kodanikuuhiskonna-aasta-algatuse-tiitliga-ja-sai-kuskilt-5000-eurose-stipendiumi/" w:history="1">
              <w:r w:rsidR="00853E70">
                <w:rPr>
                  <w:rStyle w:val="Hyperlink"/>
                </w:rPr>
                <w:t>„Ukraina heaks!” pärjati kodanikuühiskonna aasta algatuse tiitliga ja sai KÜSKilt 5000-eurose stipendiumi</w:t>
              </w:r>
            </w:hyperlink>
            <w:r>
              <w:rPr>
                <w:rStyle w:val="Hyperlink"/>
              </w:rPr>
              <w:t>;</w:t>
            </w:r>
            <w:r>
              <w:rPr>
                <w:rStyle w:val="Hyperlink"/>
              </w:rPr>
              <w:br/>
            </w:r>
            <w:hyperlink r:id="rId29" w:tgtFrame="_blank" w:tooltip="http://postimees.ee/" w:history="1">
              <w:r w:rsidR="00853E70">
                <w:rPr>
                  <w:rStyle w:val="Hyperlink"/>
                </w:rPr>
                <w:t>postimees.ee</w:t>
              </w:r>
            </w:hyperlink>
            <w:r w:rsidR="00853E70">
              <w:t xml:space="preserve"> - </w:t>
            </w:r>
            <w:hyperlink r:id="rId30" w:tgtFrame="_blank" w:tooltip="https://www.postimees.ee/7695407/ukraina-heaks-parjati-kodanikuuhiskonna-aasta-algatuse-tiitliga" w:history="1">
              <w:r w:rsidR="00853E70">
                <w:rPr>
                  <w:rStyle w:val="Hyperlink"/>
                </w:rPr>
                <w:t>«Ukraina heaks!» pärjati kodanikuühiskonna aasta algatuse tiitliga</w:t>
              </w:r>
            </w:hyperlink>
            <w:r>
              <w:rPr>
                <w:rStyle w:val="Hyperlink"/>
              </w:rPr>
              <w:t>;</w:t>
            </w:r>
            <w:r>
              <w:rPr>
                <w:rStyle w:val="Hyperlink"/>
              </w:rPr>
              <w:br/>
              <w:t xml:space="preserve">- </w:t>
            </w:r>
            <w:hyperlink r:id="rId31" w:tgtFrame="_blank" w:tooltip="http://rus.delfi.ee/" w:history="1">
              <w:r w:rsidR="00853E70">
                <w:rPr>
                  <w:rStyle w:val="Hyperlink"/>
                </w:rPr>
                <w:t>rus.delfi.ee</w:t>
              </w:r>
            </w:hyperlink>
            <w:r w:rsidR="00853E70">
              <w:t xml:space="preserve"> -</w:t>
            </w:r>
            <w:r w:rsidR="00853E70">
              <w:rPr>
                <w:color w:val="1E53A3"/>
              </w:rPr>
              <w:t xml:space="preserve"> </w:t>
            </w:r>
            <w:hyperlink r:id="rId32" w:tgtFrame="_blank" w:tooltip="https://rus.delfi.ee/artikkel/120131208/prezident-estonii-otmetil-deyateley-grazhdanskogo-obshchestva-smotrite-kto-poluchil-nagrady" w:history="1">
              <w:r w:rsidR="00853E70">
                <w:rPr>
                  <w:rStyle w:val="Hyperlink"/>
                </w:rPr>
                <w:t>Президент Эстонии отметил деятелей гражданского общества. Смотрите, кто получил награды!</w:t>
              </w:r>
            </w:hyperlink>
            <w:r>
              <w:rPr>
                <w:rStyle w:val="Hyperlink"/>
              </w:rPr>
              <w:br/>
            </w:r>
            <w:r>
              <w:t>- L</w:t>
            </w:r>
            <w:r w:rsidR="00853E70">
              <w:t>õuna-Eesti Postimees - Vabatahtlik tegevus tõi lõunaeestlastele tunnustuse</w:t>
            </w:r>
            <w:r>
              <w:t>;</w:t>
            </w:r>
            <w:r>
              <w:br/>
              <w:t xml:space="preserve">- </w:t>
            </w:r>
            <w:r w:rsidR="52CDBF20">
              <w:t>Sakala - Kaks viljandimaalast pälvisid kodanikuühiskonna autasu</w:t>
            </w:r>
            <w:r>
              <w:t xml:space="preserve">; </w:t>
            </w:r>
            <w:r>
              <w:br/>
              <w:t xml:space="preserve">- </w:t>
            </w:r>
            <w:r w:rsidR="5D3A1366" w:rsidRPr="7B31F73F">
              <w:t>HEAK uudiskiri:</w:t>
            </w:r>
            <w:r w:rsidR="5D3A1366" w:rsidRPr="1B25C7F7">
              <w:rPr>
                <w:color w:val="FF0000"/>
              </w:rPr>
              <w:t xml:space="preserve"> </w:t>
            </w:r>
            <w:hyperlink r:id="rId33">
              <w:r w:rsidR="5D3A1366" w:rsidRPr="1B25C7F7">
                <w:rPr>
                  <w:rStyle w:val="Hyperlink"/>
                </w:rPr>
                <w:t>https://heak2.sendsmaily.net/templates/bd06a8e3-04d7-4f6e-913c-7f96c1827f5f/html/</w:t>
              </w:r>
            </w:hyperlink>
            <w:r w:rsidR="32B9435D" w:rsidRPr="1B25C7F7">
              <w:rPr>
                <w:color w:val="FF0000"/>
              </w:rPr>
              <w:t xml:space="preserve"> </w:t>
            </w:r>
            <w:r>
              <w:rPr>
                <w:color w:val="FF0000"/>
              </w:rPr>
              <w:br/>
            </w:r>
          </w:p>
        </w:tc>
      </w:tr>
      <w:tr w:rsidR="00AD46B1" w:rsidRPr="0095398F" w14:paraId="7F187570" w14:textId="77777777" w:rsidTr="2ACA48F6">
        <w:trPr>
          <w:trHeight w:val="232"/>
        </w:trPr>
        <w:tc>
          <w:tcPr>
            <w:tcW w:w="3130" w:type="dxa"/>
          </w:tcPr>
          <w:p w14:paraId="0BF09BC9" w14:textId="74AAFEBB" w:rsidR="00AD46B1" w:rsidRPr="00A4007A" w:rsidRDefault="00AD46B1" w:rsidP="11A13905">
            <w:pPr>
              <w:jc w:val="both"/>
              <w:rPr>
                <w:rStyle w:val="fontstyle01"/>
                <w:highlight w:val="yellow"/>
              </w:rPr>
            </w:pPr>
            <w:r w:rsidRPr="00274F16">
              <w:rPr>
                <w:rStyle w:val="fontstyle01"/>
              </w:rPr>
              <w:t>ettevõtliku kooli osalejate arv -&gt; püsib</w:t>
            </w:r>
          </w:p>
        </w:tc>
        <w:tc>
          <w:tcPr>
            <w:tcW w:w="5932" w:type="dxa"/>
          </w:tcPr>
          <w:p w14:paraId="289534D4" w14:textId="1DB1896C" w:rsidR="00AD46B1" w:rsidRPr="0095398F" w:rsidRDefault="00406248" w:rsidP="11A13905">
            <w:pPr>
              <w:tabs>
                <w:tab w:val="left" w:pos="945"/>
              </w:tabs>
            </w:pPr>
            <w:hyperlink r:id="rId34">
              <w:r w:rsidR="42AAD92A" w:rsidRPr="3C4BD718">
                <w:rPr>
                  <w:rStyle w:val="Hyperlink"/>
                </w:rPr>
                <w:t>Ettevõtlik Kool</w:t>
              </w:r>
            </w:hyperlink>
            <w:r w:rsidR="42AAD92A">
              <w:t xml:space="preserve"> </w:t>
            </w:r>
            <w:r w:rsidR="719744B1">
              <w:t xml:space="preserve">(EVK) </w:t>
            </w:r>
            <w:r w:rsidR="414C6177">
              <w:t>võrgustikku kuuluvate haridusasutuste arv kasvas aruandeaastal 1</w:t>
            </w:r>
            <w:r w:rsidR="20376447">
              <w:t>9</w:t>
            </w:r>
            <w:r w:rsidR="414C6177">
              <w:t xml:space="preserve"> liikme võrra</w:t>
            </w:r>
            <w:r w:rsidR="4A784488">
              <w:t xml:space="preserve"> ja perioodi lõpuks oli programmis kokku 221 liiget</w:t>
            </w:r>
            <w:r w:rsidR="414C6177">
              <w:t xml:space="preserve">. </w:t>
            </w:r>
            <w:r w:rsidR="51050CE9">
              <w:t xml:space="preserve">Ettevõtliku Kooli koolitustel osales 1202 inimest. </w:t>
            </w:r>
            <w:r w:rsidR="414C6177">
              <w:t xml:space="preserve">Võrgustik tegutseb 15 maakonnas, 176 koolis ja 45 lasteaias ning see on laienenud kolmel (2020-2023) viimasel aastal kolmandiku võrra. </w:t>
            </w:r>
            <w:r w:rsidR="4E445AB0">
              <w:t xml:space="preserve">Aruandeaastal sai </w:t>
            </w:r>
            <w:r w:rsidR="54E8110B">
              <w:t xml:space="preserve">EVK ja Rahandusministeeriumi koostöös algatatud ja tegutsenud õpetajate Rahatarkuse mentorklubi Äripäev/Investor Toomas auhinna </w:t>
            </w:r>
            <w:r w:rsidR="5391B3CD">
              <w:t xml:space="preserve">Aasta Investeerimistegu 2023. </w:t>
            </w:r>
            <w:r w:rsidR="414C6177">
              <w:t>Kuna 2023. aasta augusti lõpu</w:t>
            </w:r>
            <w:r w:rsidR="576BA34D">
              <w:t>s</w:t>
            </w:r>
            <w:r w:rsidR="414C6177">
              <w:t xml:space="preserve"> sai läbi programm Edu ja Tegu, millest </w:t>
            </w:r>
            <w:r w:rsidR="0603B1C5">
              <w:t xml:space="preserve">ka </w:t>
            </w:r>
            <w:r w:rsidR="414C6177">
              <w:t xml:space="preserve">Ettevõtliku Kool programmi rahastati, siis uusi tegevusi ei algatatud. Vaatamata MAK MTÜ tihedale suhtlusele Haridus- ja Teadusministeeriumiga ja sellele, et HTM tunnistas organisatsiooni </w:t>
            </w:r>
            <w:r w:rsidR="414C6177">
              <w:lastRenderedPageBreak/>
              <w:t>vajalikkust ning senist head tööd, võeti tagasi pakkumus osaleda HTM strateegiliste partnerite konkursil, et sedakaudu jätkata finantseerimist.</w:t>
            </w:r>
            <w:r w:rsidR="4AE70D32">
              <w:t xml:space="preserve"> Kaaluti ka </w:t>
            </w:r>
            <w:r w:rsidR="24571B89">
              <w:t xml:space="preserve">muudest </w:t>
            </w:r>
            <w:r w:rsidR="4AE70D32">
              <w:t xml:space="preserve">ESF </w:t>
            </w:r>
            <w:r w:rsidR="0DB978C2">
              <w:t>vahenditest ja ettevõtetelt raha kaasamist, aga esialgu sobivaid lahendusi ei leitud.</w:t>
            </w:r>
            <w:r w:rsidR="4AE70D32">
              <w:t xml:space="preserve"> </w:t>
            </w:r>
            <w:r w:rsidR="414C6177">
              <w:t xml:space="preserve"> </w:t>
            </w:r>
            <w:r w:rsidR="34B5F0D5">
              <w:t>Aruandeaasta lõpuks ei olnud veel selgunud Majandus- ja Kommunikatsioonimin</w:t>
            </w:r>
            <w:r w:rsidR="306CE8FA">
              <w:t>i</w:t>
            </w:r>
            <w:r w:rsidR="34B5F0D5">
              <w:t>steeriumi võimalused Ettevõtlik Kool tegevuste jätka</w:t>
            </w:r>
            <w:r w:rsidR="19467912">
              <w:t>miseseks rahalist tuge pakkuda, aga läbirääkimised jätkuvad.</w:t>
            </w:r>
          </w:p>
        </w:tc>
      </w:tr>
      <w:tr w:rsidR="00AD46B1" w:rsidRPr="00C16D1E" w14:paraId="76CB75B3" w14:textId="77777777" w:rsidTr="2ACA48F6">
        <w:tc>
          <w:tcPr>
            <w:tcW w:w="9062" w:type="dxa"/>
            <w:gridSpan w:val="2"/>
            <w:shd w:val="clear" w:color="auto" w:fill="F2F2F2" w:themeFill="background1" w:themeFillShade="F2"/>
            <w:hideMark/>
          </w:tcPr>
          <w:p w14:paraId="5CAD1354" w14:textId="77777777" w:rsidR="00AD46B1" w:rsidRPr="0095398F" w:rsidRDefault="00AD46B1" w:rsidP="0066657E">
            <w:pPr>
              <w:pStyle w:val="Header"/>
              <w:tabs>
                <w:tab w:val="clear" w:pos="4320"/>
                <w:tab w:val="clear" w:pos="8640"/>
              </w:tabs>
              <w:rPr>
                <w:sz w:val="24"/>
                <w:szCs w:val="24"/>
                <w:lang w:val="et-EE"/>
              </w:rPr>
            </w:pPr>
            <w:r w:rsidRPr="006D123B">
              <w:rPr>
                <w:b/>
                <w:sz w:val="24"/>
                <w:szCs w:val="24"/>
                <w:lang w:val="et-EE"/>
              </w:rPr>
              <w:lastRenderedPageBreak/>
              <w:t>Ülevaade läbiviidud olulisematest tegevustest, mis toetasid oodatavate tulemuste saavutamist</w:t>
            </w:r>
            <w:r>
              <w:rPr>
                <w:sz w:val="24"/>
                <w:szCs w:val="24"/>
                <w:lang w:val="et-EE"/>
              </w:rPr>
              <w:t xml:space="preserve"> </w:t>
            </w:r>
            <w:r w:rsidRPr="0095398F">
              <w:rPr>
                <w:sz w:val="24"/>
                <w:szCs w:val="24"/>
                <w:lang w:val="et-EE"/>
              </w:rPr>
              <w:t xml:space="preserve">(toimumise aeg, kulg, osalejad, </w:t>
            </w:r>
            <w:r>
              <w:rPr>
                <w:sz w:val="24"/>
                <w:szCs w:val="24"/>
                <w:lang w:val="et-EE"/>
              </w:rPr>
              <w:t>olulisemad tähelepanekud, jms):</w:t>
            </w:r>
          </w:p>
        </w:tc>
      </w:tr>
      <w:tr w:rsidR="00AD46B1" w:rsidRPr="00C16D1E" w14:paraId="2444D81E" w14:textId="77777777" w:rsidTr="2ACA48F6">
        <w:trPr>
          <w:trHeight w:val="1644"/>
        </w:trPr>
        <w:tc>
          <w:tcPr>
            <w:tcW w:w="9062" w:type="dxa"/>
            <w:gridSpan w:val="2"/>
          </w:tcPr>
          <w:p w14:paraId="1DFCD034" w14:textId="77777777" w:rsidR="00AD46B1" w:rsidRPr="00720951" w:rsidRDefault="00A709B1" w:rsidP="00720951">
            <w:r w:rsidRPr="00720951">
              <w:t>Olulisemad tegevused ja saavutused on</w:t>
            </w:r>
            <w:r w:rsidR="00114265" w:rsidRPr="00720951">
              <w:t xml:space="preserve"> suuresti juba</w:t>
            </w:r>
            <w:r w:rsidRPr="00720951">
              <w:t xml:space="preserve"> loetletud teemade kaupa ülal</w:t>
            </w:r>
            <w:r w:rsidR="00114265" w:rsidRPr="00720951">
              <w:t>. Kokkuvõttes võib öelda, et tulemuste saavutamist toetab taas järjepidev töö erinevates töörühmades, ümarlaudades</w:t>
            </w:r>
            <w:r w:rsidR="002C5A28" w:rsidRPr="00720951">
              <w:t xml:space="preserve">. Samuti traditsiooniliste ürituste hoidmine ja läbi viimine (nt aasta tegijate tunnustamine). Et </w:t>
            </w:r>
            <w:r w:rsidR="00654823" w:rsidRPr="00720951">
              <w:t>mitmetes valdkondades sõltub tulemuste saavutamine või olukorra parandamine avaliku sektori partneritest, võib näiteks rahastuse puudumine või andmete kättesaamatus raskendada sihtide saavutamist (</w:t>
            </w:r>
            <w:r w:rsidR="008461C2" w:rsidRPr="00720951">
              <w:t>vt mtyraha.ee või Ettevõtliku Kooli programmi jätkusuutlikkus).</w:t>
            </w:r>
          </w:p>
          <w:p w14:paraId="766F3B5A" w14:textId="652B1144" w:rsidR="008461C2" w:rsidRPr="008461C2" w:rsidRDefault="008461C2" w:rsidP="00720951">
            <w:r w:rsidRPr="00720951">
              <w:t>Vabaühendused oma võimekusest lähtuvalt aga panustavad igapäevase tegevuse kaudu sellesse, et tõsta üldsuse arusaama ja teadlikkust ühendustest, nende rollist.</w:t>
            </w:r>
            <w:r w:rsidR="00255512" w:rsidRPr="00720951">
              <w:t xml:space="preserve"> Kahjuks jõudsid mõned ühingud 2023. aastal oma tegevusega ühiskondlikku teadvusesse ka negatiivsetel põhjustel. Mis aga andis jällegi Vabaühenduste Liidule võimaluse </w:t>
            </w:r>
            <w:r w:rsidR="00497B66" w:rsidRPr="00720951">
              <w:t>tuua ridamisi positiivseid näiteid võimekatest ühendustest, rääkida annetuste kogumise heast tavast ning panna tegutsevatele ühendustele südamele, et ja miks on oluline need teemad enda jaoks piisava põhjalikkusega läbi mõelda.</w:t>
            </w:r>
            <w:r w:rsidR="00624370" w:rsidRPr="00720951">
              <w:t xml:space="preserve"> Liit jätkab vabaühenduste endi võimekuse ja teadlikkuse kasvatamisega ka alanud aastal: ühtlasi selleks, et oleks rohkem positiivseid, eeskujulikke näiteid, mida </w:t>
            </w:r>
            <w:r w:rsidR="00720951" w:rsidRPr="00720951">
              <w:t>tunnustus- jm sündmuste ajal esile tuua.</w:t>
            </w:r>
            <w:r w:rsidR="00255512">
              <w:t xml:space="preserve"> </w:t>
            </w:r>
          </w:p>
        </w:tc>
      </w:tr>
    </w:tbl>
    <w:p w14:paraId="2AAB3BB5" w14:textId="77777777" w:rsidR="006D123B" w:rsidRDefault="006D123B" w:rsidP="006D123B">
      <w:pPr>
        <w:rPr>
          <w:b/>
        </w:rPr>
      </w:pPr>
    </w:p>
    <w:p w14:paraId="57C1DF56" w14:textId="55AA5A93" w:rsidR="006D123B" w:rsidRDefault="006D123B" w:rsidP="1F268C0A">
      <w:pPr>
        <w:spacing w:after="200" w:line="276" w:lineRule="auto"/>
        <w:rPr>
          <w:b/>
        </w:rPr>
      </w:pPr>
      <w:r w:rsidRPr="11A13905">
        <w:rPr>
          <w:b/>
          <w:bCs/>
        </w:rPr>
        <w:t>TEGEVUSSUUND 2: VÕIMEKAD VABAÜHENDUSED</w:t>
      </w:r>
    </w:p>
    <w:p w14:paraId="3357C901" w14:textId="77777777" w:rsidR="006D123B" w:rsidRPr="0095398F" w:rsidRDefault="006D123B" w:rsidP="006D123B">
      <w:pPr>
        <w:rPr>
          <w:b/>
        </w:rPr>
      </w:pPr>
      <w:r w:rsidRPr="0095398F">
        <w:rPr>
          <w:b/>
        </w:rPr>
        <w:t xml:space="preserve">Eesmärk 1: </w:t>
      </w:r>
      <w:r w:rsidRPr="006D123B">
        <w:rPr>
          <w:b/>
        </w:rPr>
        <w:t>Tõusnud vabaühenduste koostöö- ja finantsmajanduslikud oskused ja teadmised</w:t>
      </w:r>
    </w:p>
    <w:p w14:paraId="49C6F338" w14:textId="77777777" w:rsidR="006D123B" w:rsidRPr="0095398F" w:rsidRDefault="006D123B" w:rsidP="006D123B">
      <w:pPr>
        <w:rPr>
          <w:b/>
        </w:rPr>
      </w:pPr>
    </w:p>
    <w:tbl>
      <w:tblPr>
        <w:tblStyle w:val="TableGrid"/>
        <w:tblW w:w="5000" w:type="pct"/>
        <w:tblLook w:val="04A0" w:firstRow="1" w:lastRow="0" w:firstColumn="1" w:lastColumn="0" w:noHBand="0" w:noVBand="1"/>
      </w:tblPr>
      <w:tblGrid>
        <w:gridCol w:w="4531"/>
        <w:gridCol w:w="4531"/>
      </w:tblGrid>
      <w:tr w:rsidR="006D123B" w:rsidRPr="0095398F" w14:paraId="35B7C0F2" w14:textId="77777777" w:rsidTr="65B6CC7D">
        <w:tc>
          <w:tcPr>
            <w:tcW w:w="5000" w:type="pct"/>
            <w:gridSpan w:val="2"/>
            <w:shd w:val="clear" w:color="auto" w:fill="F2F2F2" w:themeFill="background1" w:themeFillShade="F2"/>
          </w:tcPr>
          <w:p w14:paraId="706D8C99" w14:textId="77777777" w:rsidR="006D123B" w:rsidRPr="0095398F" w:rsidRDefault="006D123B" w:rsidP="0066657E">
            <w:pPr>
              <w:tabs>
                <w:tab w:val="left" w:pos="945"/>
              </w:tabs>
              <w:rPr>
                <w:b/>
              </w:rPr>
            </w:pPr>
            <w:r w:rsidRPr="0095398F">
              <w:rPr>
                <w:b/>
              </w:rPr>
              <w:t>Ülevaade oodatavate tulemuste saavutamisest</w:t>
            </w:r>
          </w:p>
        </w:tc>
      </w:tr>
      <w:tr w:rsidR="00AD46B1" w:rsidRPr="0095398F" w14:paraId="1E2DA67E" w14:textId="77777777" w:rsidTr="65B6CC7D">
        <w:tc>
          <w:tcPr>
            <w:tcW w:w="2500" w:type="pct"/>
            <w:shd w:val="clear" w:color="auto" w:fill="auto"/>
          </w:tcPr>
          <w:p w14:paraId="6571C506" w14:textId="4E93899B" w:rsidR="00AD46B1" w:rsidRPr="00AF5DBF" w:rsidRDefault="00AD46B1" w:rsidP="00AD46B1">
            <w:pPr>
              <w:rPr>
                <w:rStyle w:val="fontstyle01"/>
              </w:rPr>
            </w:pPr>
            <w:r w:rsidRPr="00433B9F">
              <w:rPr>
                <w:rStyle w:val="fontstyle01"/>
              </w:rPr>
              <w:t>MTÜ-de ja SA-de teenitud ettevõtlustulu põhikirjaliste eesmärkide saavutamiseks 172</w:t>
            </w:r>
            <w:r w:rsidR="683EBFFA" w:rsidRPr="410E61BE">
              <w:rPr>
                <w:rStyle w:val="fontstyle01"/>
              </w:rPr>
              <w:t xml:space="preserve"> </w:t>
            </w:r>
            <w:r w:rsidRPr="00433B9F">
              <w:rPr>
                <w:rStyle w:val="fontstyle01"/>
              </w:rPr>
              <w:t>mln € -&gt; kasvab</w:t>
            </w:r>
          </w:p>
        </w:tc>
        <w:tc>
          <w:tcPr>
            <w:tcW w:w="2500" w:type="pct"/>
            <w:shd w:val="clear" w:color="auto" w:fill="auto"/>
          </w:tcPr>
          <w:p w14:paraId="58A07176" w14:textId="1D230461" w:rsidR="00AD46B1" w:rsidRPr="007246E2" w:rsidRDefault="4D81130B" w:rsidP="00AD46B1">
            <w:pPr>
              <w:tabs>
                <w:tab w:val="left" w:pos="945"/>
              </w:tabs>
            </w:pPr>
            <w:r>
              <w:t>Ettevõtlustulu suurendamisse panustab Vabaühenduste Liit läbi huvikaitsetöö koostöös teiste partneritega.</w:t>
            </w:r>
            <w:r w:rsidR="760E892C">
              <w:t xml:space="preserve"> Nõustame ühendusi, koolitame neid, hoiame vabaühenduste võimekuse tõstmisel rahalisel võimekusel teadlikku tähelepanu</w:t>
            </w:r>
            <w:r w:rsidR="6CD9C0A4">
              <w:t xml:space="preserve"> (nt on finants</w:t>
            </w:r>
            <w:r w:rsidR="69818E97">
              <w:t>juhtimine ja eri rahastuse leidmise viisid</w:t>
            </w:r>
            <w:r w:rsidR="6CD9C0A4">
              <w:t xml:space="preserve"> juhtide programmi üks olulisi teemasid)</w:t>
            </w:r>
            <w:r w:rsidR="760E892C">
              <w:t>.</w:t>
            </w:r>
          </w:p>
        </w:tc>
      </w:tr>
      <w:tr w:rsidR="00AD46B1" w:rsidRPr="0095398F" w14:paraId="4CFBBD8E" w14:textId="77777777" w:rsidTr="65B6CC7D">
        <w:tc>
          <w:tcPr>
            <w:tcW w:w="2500" w:type="pct"/>
            <w:shd w:val="clear" w:color="auto" w:fill="auto"/>
          </w:tcPr>
          <w:p w14:paraId="5858F575" w14:textId="1ECA705E" w:rsidR="00AD46B1" w:rsidRPr="00AF5DBF" w:rsidRDefault="00AD46B1" w:rsidP="00AD46B1">
            <w:r w:rsidRPr="00433B9F">
              <w:rPr>
                <w:rStyle w:val="fontstyle01"/>
              </w:rPr>
              <w:t>vabaühenduste kasvanud teadlikkus oma rollist, tähtsusest ja võimalustest kohaliku elu</w:t>
            </w:r>
            <w:r>
              <w:rPr>
                <w:rStyle w:val="fontstyle01"/>
              </w:rPr>
              <w:t xml:space="preserve"> </w:t>
            </w:r>
            <w:r w:rsidRPr="00433B9F">
              <w:rPr>
                <w:rStyle w:val="fontstyle01"/>
              </w:rPr>
              <w:t>edendamisel</w:t>
            </w:r>
          </w:p>
        </w:tc>
        <w:tc>
          <w:tcPr>
            <w:tcW w:w="2500" w:type="pct"/>
            <w:shd w:val="clear" w:color="auto" w:fill="auto"/>
          </w:tcPr>
          <w:p w14:paraId="67CD607E" w14:textId="161B6EDE" w:rsidR="00AD46B1" w:rsidRPr="00F43B4F" w:rsidRDefault="00F43B4F" w:rsidP="00AD46B1">
            <w:pPr>
              <w:tabs>
                <w:tab w:val="left" w:pos="945"/>
              </w:tabs>
            </w:pPr>
            <w:r>
              <w:rPr>
                <w:bCs/>
              </w:rPr>
              <w:t xml:space="preserve">Nii kodanikuühiskonna foorumil kui vabakonna suvekoolis oli üheks fookuseks vabaühenduste roll ühiskonnas. Osalejad kiitsid võimalust mõelda oma rolli üle </w:t>
            </w:r>
            <w:r w:rsidR="006F4AF2">
              <w:rPr>
                <w:bCs/>
              </w:rPr>
              <w:t xml:space="preserve">ja seekaudu mõtestada ka oma tegevusi uuest võtmest. Mõlemad </w:t>
            </w:r>
            <w:r w:rsidR="00762AE9">
              <w:rPr>
                <w:bCs/>
              </w:rPr>
              <w:t xml:space="preserve">üritused panid aluse ka mitmele uuele koostööle organisatsioonide vahel. </w:t>
            </w:r>
          </w:p>
        </w:tc>
      </w:tr>
      <w:tr w:rsidR="00AD46B1" w:rsidRPr="0095398F" w14:paraId="5D1AD9AB" w14:textId="77777777" w:rsidTr="65B6CC7D">
        <w:tc>
          <w:tcPr>
            <w:tcW w:w="2500" w:type="pct"/>
            <w:shd w:val="clear" w:color="auto" w:fill="auto"/>
          </w:tcPr>
          <w:p w14:paraId="70A3CD1F" w14:textId="365BE149" w:rsidR="00AD46B1" w:rsidRPr="00AF5DBF" w:rsidRDefault="00AD46B1" w:rsidP="00AD46B1">
            <w:r w:rsidRPr="00433B9F">
              <w:rPr>
                <w:rStyle w:val="fontstyle01"/>
              </w:rPr>
              <w:lastRenderedPageBreak/>
              <w:t>vabatahtlikke kaasavate organisatsioonide võrgustiku rahulolu strateegilise partneriga</w:t>
            </w:r>
          </w:p>
        </w:tc>
        <w:tc>
          <w:tcPr>
            <w:tcW w:w="2500" w:type="pct"/>
            <w:shd w:val="clear" w:color="auto" w:fill="auto"/>
          </w:tcPr>
          <w:p w14:paraId="5701049D" w14:textId="5D8AD55C" w:rsidR="00AD46B1" w:rsidRPr="0095398F" w:rsidRDefault="48CC0CEF" w:rsidP="6B0C1350">
            <w:pPr>
              <w:tabs>
                <w:tab w:val="left" w:pos="945"/>
              </w:tabs>
            </w:pPr>
            <w:r>
              <w:t>Vabatahtlik</w:t>
            </w:r>
            <w:r w:rsidR="0D97BC8F">
              <w:t>u</w:t>
            </w:r>
            <w:r>
              <w:t xml:space="preserve"> tegevuse võrgustik kasvas viimase aasta jooksul </w:t>
            </w:r>
            <w:r w:rsidR="58D4FA3F">
              <w:t>10 liikme võrra</w:t>
            </w:r>
            <w:r w:rsidR="000943F6">
              <w:t xml:space="preserve"> (nimekiri </w:t>
            </w:r>
            <w:hyperlink r:id="rId35" w:history="1">
              <w:r w:rsidR="000943F6" w:rsidRPr="000943F6">
                <w:rPr>
                  <w:rStyle w:val="Hyperlink"/>
                </w:rPr>
                <w:t>siin</w:t>
              </w:r>
            </w:hyperlink>
            <w:r w:rsidR="000943F6">
              <w:t>)</w:t>
            </w:r>
            <w:r w:rsidR="58D4FA3F">
              <w:t>. Aasta teises pooles toimusid kohtumised temaatiliselt jagatud</w:t>
            </w:r>
            <w:r w:rsidR="1339D43D">
              <w:t xml:space="preserve"> gruppides, millede osalus oli ja tagasiside oli väga hea. Üldist rahuloluküsitlust võrgustiku liikmete seas eelmise aasta seisuga</w:t>
            </w:r>
            <w:r w:rsidR="5906AAFC">
              <w:t xml:space="preserve"> läbi viidud ei ole.</w:t>
            </w:r>
          </w:p>
        </w:tc>
      </w:tr>
      <w:tr w:rsidR="00AD46B1" w:rsidRPr="0095398F" w14:paraId="18971CEA" w14:textId="77777777" w:rsidTr="65B6CC7D">
        <w:tc>
          <w:tcPr>
            <w:tcW w:w="2500" w:type="pct"/>
            <w:shd w:val="clear" w:color="auto" w:fill="auto"/>
          </w:tcPr>
          <w:p w14:paraId="128B42A3" w14:textId="7DDE7765" w:rsidR="00AD46B1" w:rsidRPr="00AF5DBF" w:rsidRDefault="00AD46B1" w:rsidP="00AD46B1">
            <w:r w:rsidRPr="00433B9F">
              <w:rPr>
                <w:rStyle w:val="fontstyle01"/>
              </w:rPr>
              <w:t>annetusi kaasavate organisatsioonide võrgustiku rahulolu strateegilise partneriga</w:t>
            </w:r>
          </w:p>
        </w:tc>
        <w:tc>
          <w:tcPr>
            <w:tcW w:w="2500" w:type="pct"/>
            <w:shd w:val="clear" w:color="auto" w:fill="auto"/>
          </w:tcPr>
          <w:p w14:paraId="03882243" w14:textId="4FF11A5A" w:rsidR="00AD46B1" w:rsidRPr="0095398F" w:rsidRDefault="33051CDE" w:rsidP="6B0C1350">
            <w:pPr>
              <w:tabs>
                <w:tab w:val="left" w:pos="945"/>
              </w:tabs>
            </w:pPr>
            <w:r>
              <w:t xml:space="preserve">Rahuloluküsitluse </w:t>
            </w:r>
            <w:r w:rsidR="37325669">
              <w:t>tulemused 2023. aasta kohta selguvad veebruaris.</w:t>
            </w:r>
            <w:r w:rsidR="24AAF176">
              <w:t xml:space="preserve"> </w:t>
            </w:r>
            <w:r w:rsidR="31D1EC5C">
              <w:t xml:space="preserve">2023. aastal toimus </w:t>
            </w:r>
            <w:r w:rsidR="66B0C25A">
              <w:t>4</w:t>
            </w:r>
            <w:r w:rsidR="24AAF176">
              <w:t xml:space="preserve"> võrgustiku </w:t>
            </w:r>
            <w:r w:rsidR="66B0C25A">
              <w:t>kohtumist</w:t>
            </w:r>
            <w:r w:rsidR="502046D9">
              <w:t>, teemavalik põhines 2022. aasta tagasisidel</w:t>
            </w:r>
            <w:r w:rsidR="12862092">
              <w:t>.</w:t>
            </w:r>
            <w:r w:rsidR="24AAF176">
              <w:t xml:space="preserve"> Tagasiside </w:t>
            </w:r>
            <w:r w:rsidR="0D0C50C2">
              <w:t>korraldatud temaatiliste</w:t>
            </w:r>
            <w:r w:rsidR="524395C6">
              <w:t>le</w:t>
            </w:r>
            <w:r w:rsidR="0D0C50C2">
              <w:t xml:space="preserve"> kohtumistele on olnud positiivne, samuti </w:t>
            </w:r>
            <w:r w:rsidR="34144376">
              <w:t xml:space="preserve">kiidavad võrgustiku liikmed 2023. aastal loodud </w:t>
            </w:r>
            <w:r w:rsidR="7DB1B8DC">
              <w:t xml:space="preserve">annetuste kogujate võrgustiku materjalipanka, </w:t>
            </w:r>
            <w:r w:rsidR="038EC5BA">
              <w:t xml:space="preserve"> </w:t>
            </w:r>
            <w:r w:rsidR="261D7A24">
              <w:t xml:space="preserve">kust on võimalik kiiresti leida </w:t>
            </w:r>
            <w:r w:rsidR="4C0019ED">
              <w:t xml:space="preserve">nii kohtumiste materjale kui muid annetuste kogumise ja heategevusega seotud materjale ja uuringuid. </w:t>
            </w:r>
            <w:r w:rsidR="524395C6">
              <w:t xml:space="preserve">Hinnatakse Vabaühenduste Liidu panust annetamiskultuuri </w:t>
            </w:r>
            <w:r w:rsidR="27C3F1AE">
              <w:t>ja heategevusvaldkonna suunajana</w:t>
            </w:r>
            <w:r w:rsidR="4BEE7669">
              <w:t xml:space="preserve"> ning </w:t>
            </w:r>
            <w:r w:rsidR="3C938AE2">
              <w:t>võrgustiku liikmed pöörduvad meie poole huvikaitse</w:t>
            </w:r>
            <w:r w:rsidR="2AE30062">
              <w:t xml:space="preserve">teemade </w:t>
            </w:r>
            <w:r w:rsidR="45AF7E12">
              <w:t xml:space="preserve">ja tagasisidega. </w:t>
            </w:r>
            <w:r w:rsidR="6E5E3285">
              <w:t>Liitu</w:t>
            </w:r>
            <w:r w:rsidR="20AEA097">
              <w:t xml:space="preserve"> </w:t>
            </w:r>
            <w:r w:rsidR="6E5E3285">
              <w:t xml:space="preserve">nähakse kui koostööpartnerit </w:t>
            </w:r>
            <w:r w:rsidR="35BB5864">
              <w:t xml:space="preserve">ja </w:t>
            </w:r>
            <w:r w:rsidR="7526030F">
              <w:t>organisatsiooni, kes seisab heategevusvaldkonna edendamise eest.</w:t>
            </w:r>
          </w:p>
        </w:tc>
      </w:tr>
      <w:tr w:rsidR="00AD46B1" w:rsidRPr="0095398F" w14:paraId="2788E0FE" w14:textId="77777777" w:rsidTr="65B6CC7D">
        <w:tc>
          <w:tcPr>
            <w:tcW w:w="2500" w:type="pct"/>
            <w:shd w:val="clear" w:color="auto" w:fill="auto"/>
          </w:tcPr>
          <w:p w14:paraId="68C57F9B" w14:textId="5A9761A4" w:rsidR="00AD46B1" w:rsidRPr="00AF5DBF" w:rsidRDefault="00AD46B1" w:rsidP="00AD46B1">
            <w:r w:rsidRPr="00433B9F">
              <w:rPr>
                <w:rStyle w:val="fontstyle01"/>
              </w:rPr>
              <w:t>tagatud toetus Eesti vabaühenduste juhtidele</w:t>
            </w:r>
          </w:p>
        </w:tc>
        <w:tc>
          <w:tcPr>
            <w:tcW w:w="2500" w:type="pct"/>
            <w:shd w:val="clear" w:color="auto" w:fill="auto"/>
          </w:tcPr>
          <w:p w14:paraId="7BBD483A" w14:textId="1FDE9EA9" w:rsidR="00AD46B1" w:rsidRPr="0095398F" w:rsidRDefault="06184EE0" w:rsidP="6B0C1350">
            <w:pPr>
              <w:tabs>
                <w:tab w:val="left" w:pos="945"/>
              </w:tabs>
            </w:pPr>
            <w:r>
              <w:t>Jaanuar</w:t>
            </w:r>
            <w:r w:rsidR="289AA0E8">
              <w:t>is</w:t>
            </w:r>
            <w:r>
              <w:t xml:space="preserve"> 2023 </w:t>
            </w:r>
            <w:r w:rsidR="64B19CD5">
              <w:t xml:space="preserve">valmis meie tellitud </w:t>
            </w:r>
            <w:r>
              <w:t>vabaühenduste juhtide uuring</w:t>
            </w:r>
            <w:r w:rsidR="64B19CD5">
              <w:t>, mida tutvustasime juhtide talvekoolis. Talvekoolis kogusime ka sisendit juhtide vajadustest</w:t>
            </w:r>
            <w:r w:rsidR="4DD533AD">
              <w:t xml:space="preserve"> ja ootustest liidule.</w:t>
            </w:r>
            <w:r>
              <w:t xml:space="preserve"> Uuringu </w:t>
            </w:r>
            <w:r w:rsidR="4DD533AD">
              <w:t xml:space="preserve">ja tagasiside </w:t>
            </w:r>
            <w:r>
              <w:t xml:space="preserve">põhjal </w:t>
            </w:r>
            <w:r w:rsidR="06E15D95">
              <w:t>uuendasime vabaühenduse juhi kompetentsimudelit</w:t>
            </w:r>
            <w:r w:rsidR="77C54D5D">
              <w:t>.</w:t>
            </w:r>
            <w:r w:rsidR="6034565A">
              <w:t xml:space="preserve"> Kogutud andmete põhjal selgus, et </w:t>
            </w:r>
            <w:r w:rsidR="47CBEE6A">
              <w:t xml:space="preserve">alustavate juhtide kõige suurem vajadus on </w:t>
            </w:r>
            <w:r w:rsidR="03F3E9A7">
              <w:t xml:space="preserve">võimalus õppida juba kogenud juhtidelt ning </w:t>
            </w:r>
            <w:r w:rsidR="44CED2BF">
              <w:t xml:space="preserve">saada rohkem teoreetilisi ja taustateadmisi vabaühenduse juhtimisest. Kogenud juhtide kõige põletavam vajadus oli </w:t>
            </w:r>
            <w:r w:rsidR="48DF7024">
              <w:t>võimalus üksteisega mõtteid ja kogemusi põrgatada</w:t>
            </w:r>
            <w:r w:rsidR="0B72316B">
              <w:t xml:space="preserve">, et vähendada üksi toimetamise tunnet. </w:t>
            </w:r>
            <w:r w:rsidR="30FC8AA6">
              <w:t>Tagasiside põhjal l</w:t>
            </w:r>
            <w:r w:rsidR="4A197B8B">
              <w:t xml:space="preserve">õime kaks uut </w:t>
            </w:r>
            <w:r w:rsidR="77C54D5D">
              <w:t xml:space="preserve">kompetentsimudelil põhinevat </w:t>
            </w:r>
            <w:r w:rsidR="4A197B8B">
              <w:t>programmi vabaühenduste juhtidele</w:t>
            </w:r>
            <w:r w:rsidR="77C54D5D">
              <w:t>: alustavate juhtide kiirendi ja kogenud juhtide kovisioonigrupid</w:t>
            </w:r>
            <w:r>
              <w:t xml:space="preserve">. </w:t>
            </w:r>
            <w:r w:rsidR="14E5E097">
              <w:t>Mõlema grupi esimesed kohtumised toimusid novembris</w:t>
            </w:r>
            <w:r w:rsidR="6B389550">
              <w:t xml:space="preserve"> 2023</w:t>
            </w:r>
            <w:r w:rsidR="14E5E097">
              <w:t>.</w:t>
            </w:r>
            <w:r w:rsidR="6B389550">
              <w:t xml:space="preserve"> </w:t>
            </w:r>
            <w:r w:rsidR="14E5E097">
              <w:t xml:space="preserve">Kiirendi on kohtunud </w:t>
            </w:r>
            <w:r w:rsidR="3BF96C8D">
              <w:t xml:space="preserve">2 korda, teemadeks </w:t>
            </w:r>
            <w:r w:rsidR="2AC18F07">
              <w:t xml:space="preserve">enesejuhtimine ja strateegiline juhtimine. </w:t>
            </w:r>
            <w:r w:rsidR="3BF96C8D">
              <w:t xml:space="preserve">Kovisioonigrupid kohtusid aastal 2023 ühe </w:t>
            </w:r>
            <w:r w:rsidR="3BF96C8D">
              <w:lastRenderedPageBreak/>
              <w:t>korra ning jaanuaris 2024 teist korda.</w:t>
            </w:r>
            <w:r w:rsidR="134E72CA">
              <w:t xml:space="preserve"> Kõik grupid jätkavad kuni aprill 2024.</w:t>
            </w:r>
            <w:r w:rsidR="42371074">
              <w:t xml:space="preserve"> Siiani on tagasiside olnud positiivne ja juhid on väljendanud vajadust samasuguste programmidega jätkata ka edaspidi.</w:t>
            </w:r>
          </w:p>
        </w:tc>
      </w:tr>
      <w:tr w:rsidR="006D123B" w:rsidRPr="0095398F" w14:paraId="03C989C1" w14:textId="77777777" w:rsidTr="65B6CC7D">
        <w:tc>
          <w:tcPr>
            <w:tcW w:w="5000" w:type="pct"/>
            <w:gridSpan w:val="2"/>
            <w:shd w:val="clear" w:color="auto" w:fill="F2F2F2" w:themeFill="background1" w:themeFillShade="F2"/>
            <w:hideMark/>
          </w:tcPr>
          <w:p w14:paraId="6A1D5EC5" w14:textId="77777777" w:rsidR="006D123B" w:rsidRPr="0095398F" w:rsidRDefault="006D123B" w:rsidP="0066657E">
            <w:pPr>
              <w:rPr>
                <w:b/>
              </w:rPr>
            </w:pPr>
            <w:r w:rsidRPr="0095398F">
              <w:rPr>
                <w:b/>
              </w:rPr>
              <w:lastRenderedPageBreak/>
              <w:t xml:space="preserve">Saavutatud mõju üldine kirjeldus ja kirjeldus </w:t>
            </w:r>
            <w:r w:rsidR="004F0ED7">
              <w:rPr>
                <w:b/>
              </w:rPr>
              <w:t>edu</w:t>
            </w:r>
            <w:r w:rsidR="004F0ED7" w:rsidRPr="0095398F">
              <w:rPr>
                <w:b/>
              </w:rPr>
              <w:t xml:space="preserve">indikaatorite </w:t>
            </w:r>
            <w:r w:rsidRPr="0095398F">
              <w:rPr>
                <w:b/>
              </w:rPr>
              <w:t>kaudu</w:t>
            </w:r>
          </w:p>
        </w:tc>
      </w:tr>
      <w:tr w:rsidR="006F248C" w:rsidRPr="0095398F" w14:paraId="6D584264" w14:textId="77777777" w:rsidTr="65B6CC7D">
        <w:trPr>
          <w:trHeight w:val="232"/>
        </w:trPr>
        <w:tc>
          <w:tcPr>
            <w:tcW w:w="2500" w:type="pct"/>
          </w:tcPr>
          <w:p w14:paraId="65B670F3" w14:textId="615294AF" w:rsidR="006F248C" w:rsidRPr="00A66160" w:rsidRDefault="006F248C" w:rsidP="00AD46B1">
            <w:r w:rsidRPr="00706E1E">
              <w:rPr>
                <w:rStyle w:val="fontstyle01"/>
              </w:rPr>
              <w:t>vabaühenduste osakaal, kellel on rohkem kui kolm rahastusallikat 33% -&gt; kasvab</w:t>
            </w:r>
          </w:p>
        </w:tc>
        <w:tc>
          <w:tcPr>
            <w:tcW w:w="2500" w:type="pct"/>
            <w:vMerge w:val="restart"/>
          </w:tcPr>
          <w:p w14:paraId="23181131" w14:textId="3B5AB727" w:rsidR="006F248C" w:rsidRPr="0095398F" w:rsidRDefault="515FE59A" w:rsidP="00AD46B1">
            <w:pPr>
              <w:tabs>
                <w:tab w:val="left" w:pos="945"/>
              </w:tabs>
            </w:pPr>
            <w:r>
              <w:t>Vabaühenduste Liit panustab läbi erinevate tegevuste ühingute finantsmajanduslike oskuste ja teadmiste kasvu. Näiteks läbi koolituste, ka annetamistalgute protsess</w:t>
            </w:r>
            <w:r w:rsidR="4B52A18E">
              <w:t>i</w:t>
            </w:r>
            <w:r>
              <w:t>, pakume vajaduspõhist nõustamist, toetame ühingute juhtide võimekust.</w:t>
            </w:r>
          </w:p>
        </w:tc>
      </w:tr>
      <w:tr w:rsidR="006F248C" w:rsidRPr="0095398F" w14:paraId="3F578E1A" w14:textId="77777777" w:rsidTr="65B6CC7D">
        <w:trPr>
          <w:trHeight w:val="232"/>
        </w:trPr>
        <w:tc>
          <w:tcPr>
            <w:tcW w:w="2500" w:type="pct"/>
          </w:tcPr>
          <w:p w14:paraId="5B9B1767" w14:textId="381ED7CA" w:rsidR="006F248C" w:rsidRPr="00A66160" w:rsidRDefault="006F248C" w:rsidP="00AD46B1">
            <w:r w:rsidRPr="00706E1E">
              <w:rPr>
                <w:rStyle w:val="fontstyle01"/>
              </w:rPr>
              <w:t>delegeeritud teenuste osakaal kasvab</w:t>
            </w:r>
          </w:p>
        </w:tc>
        <w:tc>
          <w:tcPr>
            <w:tcW w:w="2500" w:type="pct"/>
            <w:vMerge/>
          </w:tcPr>
          <w:p w14:paraId="67DDB437" w14:textId="77777777" w:rsidR="006F248C" w:rsidRPr="0095398F" w:rsidRDefault="006F248C" w:rsidP="00AD46B1">
            <w:pPr>
              <w:tabs>
                <w:tab w:val="left" w:pos="945"/>
              </w:tabs>
            </w:pPr>
          </w:p>
        </w:tc>
      </w:tr>
      <w:tr w:rsidR="006F248C" w:rsidRPr="0095398F" w14:paraId="325079CC" w14:textId="77777777" w:rsidTr="65B6CC7D">
        <w:trPr>
          <w:trHeight w:val="232"/>
        </w:trPr>
        <w:tc>
          <w:tcPr>
            <w:tcW w:w="2500" w:type="pct"/>
          </w:tcPr>
          <w:p w14:paraId="3A9186F3" w14:textId="12492E89" w:rsidR="006F248C" w:rsidRPr="00A66160" w:rsidRDefault="006F248C" w:rsidP="00AD46B1">
            <w:r w:rsidRPr="00706E1E">
              <w:rPr>
                <w:rStyle w:val="fontstyle01"/>
              </w:rPr>
              <w:t>palgaliste töötajatega MTÜ-de arv ja osakaal 24% (9625) -&gt; 26% (10 200)</w:t>
            </w:r>
          </w:p>
        </w:tc>
        <w:tc>
          <w:tcPr>
            <w:tcW w:w="2500" w:type="pct"/>
            <w:vMerge/>
          </w:tcPr>
          <w:p w14:paraId="7BF2F290" w14:textId="77777777" w:rsidR="006F248C" w:rsidRPr="0095398F" w:rsidRDefault="006F248C" w:rsidP="00AD46B1">
            <w:pPr>
              <w:tabs>
                <w:tab w:val="left" w:pos="945"/>
              </w:tabs>
            </w:pPr>
          </w:p>
        </w:tc>
      </w:tr>
      <w:tr w:rsidR="006F248C" w:rsidRPr="0095398F" w14:paraId="0EC27741" w14:textId="77777777" w:rsidTr="65B6CC7D">
        <w:trPr>
          <w:trHeight w:val="232"/>
        </w:trPr>
        <w:tc>
          <w:tcPr>
            <w:tcW w:w="2500" w:type="pct"/>
          </w:tcPr>
          <w:p w14:paraId="4A3581D1" w14:textId="1C8B028E" w:rsidR="006F248C" w:rsidRPr="00A66160" w:rsidRDefault="006F248C" w:rsidP="00AD46B1">
            <w:r w:rsidRPr="00706E1E">
              <w:rPr>
                <w:rStyle w:val="fontstyle01"/>
              </w:rPr>
              <w:t>vabaühenduste panus SKP-sse 2% -&gt; püsib või kasvab</w:t>
            </w:r>
          </w:p>
        </w:tc>
        <w:tc>
          <w:tcPr>
            <w:tcW w:w="2500" w:type="pct"/>
            <w:vMerge/>
          </w:tcPr>
          <w:p w14:paraId="01C21C40" w14:textId="77777777" w:rsidR="006F248C" w:rsidRPr="0095398F" w:rsidRDefault="006F248C" w:rsidP="00AD46B1">
            <w:pPr>
              <w:tabs>
                <w:tab w:val="left" w:pos="945"/>
              </w:tabs>
            </w:pPr>
          </w:p>
        </w:tc>
      </w:tr>
      <w:tr w:rsidR="00AD46B1" w:rsidRPr="0095398F" w14:paraId="3912E23E" w14:textId="77777777" w:rsidTr="65B6CC7D">
        <w:trPr>
          <w:trHeight w:val="232"/>
        </w:trPr>
        <w:tc>
          <w:tcPr>
            <w:tcW w:w="2500" w:type="pct"/>
          </w:tcPr>
          <w:p w14:paraId="4942855A" w14:textId="1BEDD1B0" w:rsidR="00AD46B1" w:rsidRPr="00A66160" w:rsidRDefault="00AD46B1" w:rsidP="00AD46B1">
            <w:r w:rsidRPr="00706E1E">
              <w:rPr>
                <w:rStyle w:val="fontstyle01"/>
              </w:rPr>
              <w:t xml:space="preserve">juhtide võrgustiku rahulolu strateegilise partneriga </w:t>
            </w:r>
            <w:r w:rsidRPr="00706E1E">
              <w:rPr>
                <w:rStyle w:val="fontstyle41"/>
              </w:rPr>
              <w:t xml:space="preserve">täpsustub </w:t>
            </w:r>
            <w:r w:rsidRPr="00706E1E">
              <w:rPr>
                <w:rStyle w:val="fontstyle01"/>
              </w:rPr>
              <w:t>-&gt; püsib kõrge</w:t>
            </w:r>
          </w:p>
        </w:tc>
        <w:tc>
          <w:tcPr>
            <w:tcW w:w="2500" w:type="pct"/>
          </w:tcPr>
          <w:p w14:paraId="1802A8D0" w14:textId="00019FD3" w:rsidR="00AD46B1" w:rsidRPr="0095398F" w:rsidRDefault="00215286" w:rsidP="00AD46B1">
            <w:pPr>
              <w:tabs>
                <w:tab w:val="left" w:pos="945"/>
              </w:tabs>
            </w:pPr>
            <w:r>
              <w:t xml:space="preserve">Juhtide võrgustiku </w:t>
            </w:r>
            <w:r w:rsidR="00863C0E">
              <w:t xml:space="preserve">nime all toimetab </w:t>
            </w:r>
            <w:r w:rsidR="00B87C22">
              <w:t xml:space="preserve">alustavate juhtide kiirendi ja vabaühenduste juhtide kogemus/kovisioonigruppi. Tagasisidet küsime pärast iga kohtumist, rahulolu kõrge ja osalejad näevad kohtumistel suurt väärtust oma </w:t>
            </w:r>
            <w:r w:rsidR="00277CA8">
              <w:t xml:space="preserve">igapäevatöö mõtestamises. </w:t>
            </w:r>
          </w:p>
        </w:tc>
      </w:tr>
      <w:tr w:rsidR="00AD46B1" w:rsidRPr="0095398F" w14:paraId="05F3640D" w14:textId="77777777" w:rsidTr="65B6CC7D">
        <w:trPr>
          <w:trHeight w:val="232"/>
        </w:trPr>
        <w:tc>
          <w:tcPr>
            <w:tcW w:w="2500" w:type="pct"/>
          </w:tcPr>
          <w:p w14:paraId="6CD9C983" w14:textId="0D920716" w:rsidR="00AD46B1" w:rsidRPr="00A66160" w:rsidRDefault="00AD46B1" w:rsidP="00AD46B1">
            <w:r w:rsidRPr="00706E1E">
              <w:rPr>
                <w:rStyle w:val="fontstyle01"/>
              </w:rPr>
              <w:t>vabatahtlikke kaasavate organisatsioonide võrgustiku liikmete arv 40 -&gt; kasvab</w:t>
            </w:r>
          </w:p>
        </w:tc>
        <w:tc>
          <w:tcPr>
            <w:tcW w:w="2500" w:type="pct"/>
          </w:tcPr>
          <w:p w14:paraId="7A14AB0F" w14:textId="42E23452" w:rsidR="00AD46B1" w:rsidRPr="0095398F" w:rsidRDefault="4709CC3D" w:rsidP="00AD46B1">
            <w:pPr>
              <w:tabs>
                <w:tab w:val="left" w:pos="945"/>
              </w:tabs>
            </w:pPr>
            <w:r>
              <w:t>Võrgus</w:t>
            </w:r>
            <w:r w:rsidR="77E9FC23">
              <w:t>t</w:t>
            </w:r>
            <w:r>
              <w:t>iku liikmete arv kasvas ja 2023. aasta seisuga on liikmeid 61.</w:t>
            </w:r>
          </w:p>
        </w:tc>
      </w:tr>
      <w:tr w:rsidR="00AD46B1" w:rsidRPr="0095398F" w14:paraId="58A3F84E" w14:textId="77777777" w:rsidTr="65B6CC7D">
        <w:trPr>
          <w:trHeight w:val="232"/>
        </w:trPr>
        <w:tc>
          <w:tcPr>
            <w:tcW w:w="2500" w:type="pct"/>
          </w:tcPr>
          <w:p w14:paraId="6DF7DC01" w14:textId="362688AC" w:rsidR="00AD46B1" w:rsidRPr="00A66160" w:rsidRDefault="00AD46B1" w:rsidP="00AD46B1">
            <w:r w:rsidRPr="00706E1E">
              <w:rPr>
                <w:rStyle w:val="fontstyle01"/>
              </w:rPr>
              <w:t xml:space="preserve">annetusekogujate võrgustiku rahulolu strateegilise partneriga </w:t>
            </w:r>
            <w:r w:rsidRPr="00706E1E">
              <w:rPr>
                <w:rStyle w:val="fontstyle41"/>
              </w:rPr>
              <w:t xml:space="preserve">täpsustub </w:t>
            </w:r>
            <w:r w:rsidRPr="00706E1E">
              <w:rPr>
                <w:rStyle w:val="fontstyle01"/>
              </w:rPr>
              <w:t>-&gt; püsib kõrge</w:t>
            </w:r>
          </w:p>
        </w:tc>
        <w:tc>
          <w:tcPr>
            <w:tcW w:w="2500" w:type="pct"/>
          </w:tcPr>
          <w:p w14:paraId="58BFFEEF" w14:textId="0D883E89" w:rsidR="00AD46B1" w:rsidRPr="0095398F" w:rsidRDefault="67A91BEE" w:rsidP="00AD46B1">
            <w:pPr>
              <w:tabs>
                <w:tab w:val="left" w:pos="945"/>
              </w:tabs>
            </w:pPr>
            <w:r>
              <w:t xml:space="preserve">Üldise rahuloluküsitluse </w:t>
            </w:r>
            <w:r w:rsidR="55472049">
              <w:t>tulemused tulevad veebruaris 2024.</w:t>
            </w:r>
            <w:r w:rsidR="1CD08D22">
              <w:t xml:space="preserve"> </w:t>
            </w:r>
            <w:r w:rsidR="29DAC1AE">
              <w:t xml:space="preserve">Annetuste kogujate võrgustiku aktiivsete liikmete </w:t>
            </w:r>
            <w:r w:rsidR="1CD08D22">
              <w:t>osakaal</w:t>
            </w:r>
            <w:r w:rsidR="29DAC1AE">
              <w:t xml:space="preserve"> on võrreldes eelmise aastaga</w:t>
            </w:r>
            <w:r w:rsidR="1CD08D22">
              <w:t xml:space="preserve"> kasvanud</w:t>
            </w:r>
            <w:r w:rsidR="29DAC1AE">
              <w:t xml:space="preserve">, </w:t>
            </w:r>
            <w:r w:rsidR="76EEB31A">
              <w:t xml:space="preserve">2023. aasta </w:t>
            </w:r>
            <w:r w:rsidR="24AB8A6B">
              <w:t>skandaalid on kasvatanud huvi annetuste kogu</w:t>
            </w:r>
            <w:r w:rsidR="392F8740">
              <w:t xml:space="preserve">mise </w:t>
            </w:r>
            <w:r w:rsidR="63DEDBDA">
              <w:t xml:space="preserve">hea tavaga liitumise vastu. </w:t>
            </w:r>
            <w:r w:rsidR="44E2C396">
              <w:t>Võrgustiku liikmete individuaalsetest tagasisidedest selgub, et</w:t>
            </w:r>
            <w:r w:rsidR="6AB87C66">
              <w:t xml:space="preserve"> võrgustiku kohtumistest on tekkinud uusi koostöösidemeid annetusi koguvate organisatsioonide vahel. </w:t>
            </w:r>
            <w:r w:rsidR="3632CA96">
              <w:t>Hinnatakse Vabaühenduste Liidu panust annetamiskultuuri ja heategevusvaldkonna suunajana</w:t>
            </w:r>
            <w:r w:rsidR="6FE3ECD9">
              <w:t>.</w:t>
            </w:r>
          </w:p>
        </w:tc>
      </w:tr>
      <w:tr w:rsidR="00AD46B1" w:rsidRPr="0095398F" w14:paraId="49EBB39A" w14:textId="77777777" w:rsidTr="65B6CC7D">
        <w:trPr>
          <w:trHeight w:val="232"/>
        </w:trPr>
        <w:tc>
          <w:tcPr>
            <w:tcW w:w="2500" w:type="pct"/>
          </w:tcPr>
          <w:p w14:paraId="2579AE3E" w14:textId="7F55F25E" w:rsidR="00AD46B1" w:rsidRPr="00A66160" w:rsidRDefault="00AD46B1" w:rsidP="00AD46B1">
            <w:r w:rsidRPr="00706E1E">
              <w:rPr>
                <w:rStyle w:val="fontstyle01"/>
              </w:rPr>
              <w:t xml:space="preserve">pidev koostöö teiste vabatahtliku töö platvormide ja tööandjatega </w:t>
            </w:r>
            <w:r w:rsidRPr="00706E1E">
              <w:rPr>
                <w:rStyle w:val="fontstyle41"/>
              </w:rPr>
              <w:t xml:space="preserve">n/a </w:t>
            </w:r>
            <w:r w:rsidRPr="00706E1E">
              <w:rPr>
                <w:rStyle w:val="fontstyle01"/>
              </w:rPr>
              <w:t>-&gt; toimib</w:t>
            </w:r>
          </w:p>
        </w:tc>
        <w:tc>
          <w:tcPr>
            <w:tcW w:w="2500" w:type="pct"/>
          </w:tcPr>
          <w:p w14:paraId="481E3533" w14:textId="0CEF9956" w:rsidR="00AD46B1" w:rsidRPr="0095398F" w:rsidRDefault="41B2E698" w:rsidP="00AD46B1">
            <w:pPr>
              <w:tabs>
                <w:tab w:val="left" w:pos="945"/>
              </w:tabs>
            </w:pPr>
            <w:r>
              <w:t>Peami</w:t>
            </w:r>
            <w:r w:rsidR="042DB9B3">
              <w:t>ne</w:t>
            </w:r>
            <w:r>
              <w:t xml:space="preserve"> koostööpartner on</w:t>
            </w:r>
            <w:r w:rsidR="6FD0B66F">
              <w:t xml:space="preserve"> keskkond</w:t>
            </w:r>
            <w:r>
              <w:t xml:space="preserve"> AnnetameAega.ee, mi</w:t>
            </w:r>
            <w:r w:rsidR="23D483C1">
              <w:t>lle eesmärk on suunata töö kollektiive vabatahtliku tegevuse juurde. Vabatahtlike Väravas on</w:t>
            </w:r>
            <w:r w:rsidR="209FEEB3">
              <w:t xml:space="preserve"> loodud filtreerimisvõimalus, et leida kollektiividele mõeldud pakkumisi, mis on mõeldud just tööandjate</w:t>
            </w:r>
            <w:r w:rsidR="521D66EB">
              <w:t xml:space="preserve"> töö lihtsustamiseks.</w:t>
            </w:r>
          </w:p>
        </w:tc>
      </w:tr>
      <w:tr w:rsidR="00AD46B1" w:rsidRPr="0095398F" w14:paraId="11F6389B" w14:textId="77777777" w:rsidTr="65B6CC7D">
        <w:trPr>
          <w:trHeight w:val="232"/>
        </w:trPr>
        <w:tc>
          <w:tcPr>
            <w:tcW w:w="2500" w:type="pct"/>
          </w:tcPr>
          <w:p w14:paraId="7255FF1F" w14:textId="1F3FEFB8" w:rsidR="00AD46B1" w:rsidRPr="00A66160" w:rsidRDefault="00AD46B1" w:rsidP="00AD46B1">
            <w:r w:rsidRPr="00706E1E">
              <w:rPr>
                <w:rStyle w:val="fontstyle01"/>
              </w:rPr>
              <w:t>huvikaitsevõrgustiku rahulolu strateegilise partneriga täpsustub -&gt; püsib kõrge</w:t>
            </w:r>
          </w:p>
        </w:tc>
        <w:tc>
          <w:tcPr>
            <w:tcW w:w="2500" w:type="pct"/>
          </w:tcPr>
          <w:p w14:paraId="682942D8" w14:textId="610E25B3" w:rsidR="00AD46B1" w:rsidRPr="0095398F" w:rsidRDefault="7400544A" w:rsidP="00AD46B1">
            <w:pPr>
              <w:tabs>
                <w:tab w:val="left" w:pos="945"/>
              </w:tabs>
            </w:pPr>
            <w:r>
              <w:t>Huvikaitse võrgustiku rahulolu strateegilise partneriga püsib endiselt kõrge. 2023. aasta jooksul lepiti võrgustiku liikmetega kokku uus formaat võrgustiku kohtumiste ja võrg</w:t>
            </w:r>
            <w:r w:rsidR="0AFCB2E3">
              <w:t xml:space="preserve">ustiku sisu osas, mis võimaldab senisest enam pühendada tähelepanu eraldiseisvalt organisatsioonidele, kes on huvikaitse </w:t>
            </w:r>
            <w:r w:rsidR="0AFCB2E3">
              <w:lastRenderedPageBreak/>
              <w:t xml:space="preserve">tegevustes edasijõudnud ning kes vajavad täiendavat tuge. </w:t>
            </w:r>
            <w:r w:rsidR="5ACC2B28">
              <w:t xml:space="preserve">2023. aastal alustati väliste osapoolte </w:t>
            </w:r>
            <w:r w:rsidR="1DC92089">
              <w:t>kaasamis</w:t>
            </w:r>
            <w:r w:rsidR="33ABC270">
              <w:t>ega</w:t>
            </w:r>
            <w:r w:rsidR="1DC92089">
              <w:t xml:space="preserve"> võrgustiku töösse, nt strateegilise partnerluse ja rahastamise juhendmaterjali teema</w:t>
            </w:r>
            <w:r w:rsidR="7973ABDA">
              <w:t>de</w:t>
            </w:r>
            <w:r w:rsidR="1DC92089">
              <w:t xml:space="preserve">l. Eesmärk on, et võrgustiku tasandil oleks liikmetel senisest enam </w:t>
            </w:r>
            <w:r w:rsidR="0D79459C">
              <w:t xml:space="preserve">võimalik </w:t>
            </w:r>
            <w:r w:rsidR="1DC92089">
              <w:t>arvamust avaldada otse suhetes nende osapooltega, kes antud teemade raa</w:t>
            </w:r>
            <w:r w:rsidR="3A126353">
              <w:t>mes otsuseid</w:t>
            </w:r>
            <w:r w:rsidR="0864E70C">
              <w:t xml:space="preserve"> langetavad</w:t>
            </w:r>
            <w:r w:rsidR="3A126353">
              <w:t xml:space="preserve">. </w:t>
            </w:r>
          </w:p>
        </w:tc>
      </w:tr>
      <w:tr w:rsidR="00AD46B1" w:rsidRPr="0095398F" w14:paraId="4771402D" w14:textId="77777777" w:rsidTr="65B6CC7D">
        <w:trPr>
          <w:trHeight w:val="232"/>
        </w:trPr>
        <w:tc>
          <w:tcPr>
            <w:tcW w:w="2500" w:type="pct"/>
          </w:tcPr>
          <w:p w14:paraId="2DE64782" w14:textId="3A259B3C" w:rsidR="00AD46B1" w:rsidRPr="00A66160" w:rsidRDefault="00AD46B1" w:rsidP="00AD46B1">
            <w:r w:rsidRPr="00706E1E">
              <w:rPr>
                <w:rStyle w:val="fontstyle01"/>
              </w:rPr>
              <w:lastRenderedPageBreak/>
              <w:t>juhtidele suunatud tugitegevustes osalejate arv -&gt; 50</w:t>
            </w:r>
          </w:p>
        </w:tc>
        <w:tc>
          <w:tcPr>
            <w:tcW w:w="2500" w:type="pct"/>
          </w:tcPr>
          <w:p w14:paraId="76521EB7" w14:textId="61B7E9CF" w:rsidR="00ED71F7" w:rsidRPr="0095398F" w:rsidRDefault="72E43A34" w:rsidP="00AD46B1">
            <w:pPr>
              <w:tabs>
                <w:tab w:val="left" w:pos="945"/>
              </w:tabs>
            </w:pPr>
            <w:r>
              <w:t xml:space="preserve">Alustavate juhtide kiirendisse kandideeris </w:t>
            </w:r>
            <w:r w:rsidR="300D27BB">
              <w:t xml:space="preserve">15 kohale </w:t>
            </w:r>
            <w:r>
              <w:t xml:space="preserve">üle 30 kandidaadi, </w:t>
            </w:r>
            <w:r w:rsidR="674D79B2">
              <w:t>nõuetele (</w:t>
            </w:r>
            <w:r w:rsidR="3346338A">
              <w:t>olnud juhipositsioonil vähem kui kaks aastat,</w:t>
            </w:r>
            <w:r w:rsidR="65456E29">
              <w:t xml:space="preserve"> selge visioon ja ootused programmile ja oma arengule, </w:t>
            </w:r>
            <w:r w:rsidR="16A5C8D4">
              <w:t>ennastjuhtiv ja motiveeritud)</w:t>
            </w:r>
            <w:r w:rsidR="79A86841">
              <w:t xml:space="preserve"> </w:t>
            </w:r>
            <w:r w:rsidR="2DF22004">
              <w:t>vastas</w:t>
            </w:r>
            <w:r w:rsidR="300D27BB">
              <w:t xml:space="preserve"> ligi 20 kandidaati. </w:t>
            </w:r>
            <w:r w:rsidR="2DF22004">
              <w:t xml:space="preserve"> </w:t>
            </w:r>
            <w:r w:rsidR="2B43B120">
              <w:t>Juhtide ko</w:t>
            </w:r>
            <w:r w:rsidR="30F7979D">
              <w:t>visiooni</w:t>
            </w:r>
            <w:r w:rsidR="2B43B120">
              <w:t>gruppide</w:t>
            </w:r>
            <w:r w:rsidR="5FE0C412">
              <w:t xml:space="preserve"> vastu tundis huvi </w:t>
            </w:r>
            <w:r w:rsidR="003DBE82">
              <w:t>oodatust rohkem juhte, seega avasime kaks kovisioonigruppi</w:t>
            </w:r>
            <w:r w:rsidR="0FFC3E9C">
              <w:t xml:space="preserve"> kokku </w:t>
            </w:r>
            <w:r w:rsidR="2B43B120">
              <w:t>30 osaleja</w:t>
            </w:r>
            <w:r w:rsidR="003DBE82">
              <w:t>ga</w:t>
            </w:r>
            <w:r w:rsidR="2B43B120">
              <w:t>.</w:t>
            </w:r>
            <w:r w:rsidR="6BB8856E">
              <w:t xml:space="preserve"> </w:t>
            </w:r>
            <w:r w:rsidR="274CE3D6">
              <w:t xml:space="preserve">Senise </w:t>
            </w:r>
            <w:r w:rsidR="6BB8856E">
              <w:t xml:space="preserve">tagasiside põhjal on </w:t>
            </w:r>
            <w:r w:rsidR="1A3B3EF0">
              <w:t>näha soovi</w:t>
            </w:r>
            <w:r w:rsidR="6BB8856E">
              <w:t>, et looksime ka veebigrupi juhtidele väljastpoolt Harjumaad.</w:t>
            </w:r>
          </w:p>
        </w:tc>
      </w:tr>
      <w:tr w:rsidR="006D123B" w:rsidRPr="00C16D1E" w14:paraId="4D7A8048" w14:textId="77777777" w:rsidTr="65B6CC7D">
        <w:tc>
          <w:tcPr>
            <w:tcW w:w="5000" w:type="pct"/>
            <w:gridSpan w:val="2"/>
            <w:shd w:val="clear" w:color="auto" w:fill="F2F2F2" w:themeFill="background1" w:themeFillShade="F2"/>
            <w:hideMark/>
          </w:tcPr>
          <w:p w14:paraId="5EB7D530" w14:textId="77777777" w:rsidR="006D123B" w:rsidRPr="0095398F" w:rsidRDefault="006D123B" w:rsidP="0066657E">
            <w:pPr>
              <w:pStyle w:val="Header"/>
              <w:tabs>
                <w:tab w:val="clear" w:pos="4320"/>
                <w:tab w:val="clear" w:pos="8640"/>
              </w:tabs>
              <w:rPr>
                <w:sz w:val="24"/>
                <w:szCs w:val="24"/>
                <w:lang w:val="et-EE"/>
              </w:rPr>
            </w:pPr>
            <w:r w:rsidRPr="006D123B">
              <w:rPr>
                <w:b/>
                <w:sz w:val="24"/>
                <w:szCs w:val="24"/>
                <w:lang w:val="et-EE"/>
              </w:rPr>
              <w:t>Ülevaade läbiviidud olulisematest tegevustest, mis toetasid oodatavate tulemuste saavutamist</w:t>
            </w:r>
            <w:r>
              <w:rPr>
                <w:sz w:val="24"/>
                <w:szCs w:val="24"/>
                <w:lang w:val="et-EE"/>
              </w:rPr>
              <w:t xml:space="preserve"> </w:t>
            </w:r>
            <w:r w:rsidRPr="0095398F">
              <w:rPr>
                <w:sz w:val="24"/>
                <w:szCs w:val="24"/>
                <w:lang w:val="et-EE"/>
              </w:rPr>
              <w:t xml:space="preserve">(toimumise aeg, kulg, osalejad, </w:t>
            </w:r>
            <w:r>
              <w:rPr>
                <w:sz w:val="24"/>
                <w:szCs w:val="24"/>
                <w:lang w:val="et-EE"/>
              </w:rPr>
              <w:t>olulisemad tähelepanekud, jms):</w:t>
            </w:r>
          </w:p>
        </w:tc>
      </w:tr>
      <w:tr w:rsidR="006D123B" w:rsidRPr="00C16D1E" w14:paraId="3C4D6C6D" w14:textId="77777777" w:rsidTr="65B6CC7D">
        <w:trPr>
          <w:trHeight w:val="1644"/>
        </w:trPr>
        <w:tc>
          <w:tcPr>
            <w:tcW w:w="5000" w:type="pct"/>
            <w:gridSpan w:val="2"/>
          </w:tcPr>
          <w:p w14:paraId="4FD86638" w14:textId="77777777" w:rsidR="006D123B" w:rsidRDefault="00DE5821" w:rsidP="0066657E">
            <w:pPr>
              <w:tabs>
                <w:tab w:val="left" w:pos="945"/>
              </w:tabs>
              <w:jc w:val="both"/>
            </w:pPr>
            <w:r>
              <w:t xml:space="preserve">Vabaühenduste võimekus on liidu jaoks </w:t>
            </w:r>
            <w:r w:rsidR="00E43636">
              <w:t>praeguse strateegilise perioodi üks prioriteete. Nii panustame valdkonda püsivalt läbi oma liikmete ja võrgustike</w:t>
            </w:r>
            <w:r w:rsidR="00BD17AE">
              <w:t xml:space="preserve">. Mh veame eest annetuste kogujate võrgustikku, mille liikmetega koos toetame teineteise võimekust annetusi koguda. </w:t>
            </w:r>
            <w:r w:rsidR="000C0BB8">
              <w:t>2023. aasta näitas kahel eredal moel, miks teemale on ühingutes oluline teadlikku tähelepanu pöörata, miks annetuste kogumise hea tava</w:t>
            </w:r>
            <w:r w:rsidR="00997240">
              <w:t xml:space="preserve"> võiks tööd toetada (ning miks tasub tavaga liituda). Annetused on ühingute jaoks väga olulised: see mitmekesistab tulubaasi, annab võimalusi rohkemateks tegevusteks. Ning head annetuste kogujad suudavad paremini ka </w:t>
            </w:r>
            <w:r w:rsidR="004939EB">
              <w:t>inimesi oma tegevustesse kaasata, oma tegevust ise paremini mõtestada ja selgitada.</w:t>
            </w:r>
          </w:p>
          <w:p w14:paraId="6F982EEF" w14:textId="339303B1" w:rsidR="004939EB" w:rsidRPr="00C16D1E" w:rsidRDefault="00337DDC" w:rsidP="0066657E">
            <w:pPr>
              <w:tabs>
                <w:tab w:val="left" w:pos="945"/>
              </w:tabs>
              <w:jc w:val="both"/>
            </w:pPr>
            <w:r>
              <w:t xml:space="preserve">Liidu juures käib koos ka huvikaitsevõrgustik, mis koondab organisatsioone, kes teineteisega oma huvikaitse kogemusi jagavad, ühistele probleemidele lahendusi leiavad, vajadusel ekspertidelt täiendavat tuge leiavad. </w:t>
            </w:r>
            <w:r w:rsidR="00831345">
              <w:t>Samuti on liidul vabatahtlike kaasamise võrgustik, mis keskendub ühingute võimekusele vabatahtlikke kaasata. Iga võrgustiku puhul osalejad ise panustavad sellesse, miks ja kuidas koos käiakse, mis teemad ja vajadused on fookuses</w:t>
            </w:r>
            <w:r w:rsidR="0009503E">
              <w:t xml:space="preserve"> – ja kuidas.</w:t>
            </w:r>
          </w:p>
        </w:tc>
      </w:tr>
    </w:tbl>
    <w:p w14:paraId="01457721" w14:textId="77777777" w:rsidR="006D123B" w:rsidRDefault="006D123B" w:rsidP="006D123B">
      <w:pPr>
        <w:rPr>
          <w:b/>
        </w:rPr>
      </w:pPr>
    </w:p>
    <w:p w14:paraId="14E80E62" w14:textId="77777777" w:rsidR="006D123B" w:rsidRDefault="006D123B" w:rsidP="006D123B">
      <w:r>
        <w:rPr>
          <w:b/>
        </w:rPr>
        <w:t>ÜLDINE TEAVE</w:t>
      </w:r>
    </w:p>
    <w:p w14:paraId="257C9015" w14:textId="77777777" w:rsidR="006D123B" w:rsidRDefault="006D123B" w:rsidP="00ED00B7">
      <w:pPr>
        <w:pStyle w:val="Header"/>
        <w:tabs>
          <w:tab w:val="clear" w:pos="4320"/>
          <w:tab w:val="clear" w:pos="8640"/>
        </w:tabs>
        <w:rPr>
          <w:sz w:val="24"/>
          <w:szCs w:val="24"/>
          <w:lang w:val="et-EE"/>
        </w:rPr>
      </w:pPr>
    </w:p>
    <w:tbl>
      <w:tblPr>
        <w:tblStyle w:val="TableGrid"/>
        <w:tblW w:w="5000" w:type="pct"/>
        <w:tblLook w:val="04A0" w:firstRow="1" w:lastRow="0" w:firstColumn="1" w:lastColumn="0" w:noHBand="0" w:noVBand="1"/>
      </w:tblPr>
      <w:tblGrid>
        <w:gridCol w:w="9062"/>
      </w:tblGrid>
      <w:tr w:rsidR="006D123B" w:rsidRPr="00C16D1E" w14:paraId="22505E03" w14:textId="77777777" w:rsidTr="0066657E">
        <w:tc>
          <w:tcPr>
            <w:tcW w:w="5000" w:type="pct"/>
            <w:shd w:val="clear" w:color="auto" w:fill="F2F2F2" w:themeFill="background1" w:themeFillShade="F2"/>
            <w:hideMark/>
          </w:tcPr>
          <w:p w14:paraId="36B03E3C" w14:textId="77777777" w:rsidR="006D123B" w:rsidRPr="0095398F" w:rsidRDefault="006D123B" w:rsidP="0066657E">
            <w:pPr>
              <w:pStyle w:val="Header"/>
              <w:tabs>
                <w:tab w:val="clear" w:pos="4320"/>
                <w:tab w:val="clear" w:pos="8640"/>
              </w:tabs>
              <w:rPr>
                <w:sz w:val="24"/>
                <w:szCs w:val="24"/>
                <w:lang w:val="et-EE"/>
              </w:rPr>
            </w:pPr>
            <w:r>
              <w:rPr>
                <w:sz w:val="24"/>
                <w:szCs w:val="24"/>
                <w:lang w:val="et-EE"/>
              </w:rPr>
              <w:t>Kõrvalekalded tegevuste läbiviimisel koos selgituste ja/või põhjendustega</w:t>
            </w:r>
          </w:p>
        </w:tc>
      </w:tr>
      <w:tr w:rsidR="006D123B" w:rsidRPr="00C16D1E" w14:paraId="4F0C7A4F" w14:textId="77777777" w:rsidTr="0066657E">
        <w:trPr>
          <w:trHeight w:val="1644"/>
        </w:trPr>
        <w:tc>
          <w:tcPr>
            <w:tcW w:w="5000" w:type="pct"/>
          </w:tcPr>
          <w:p w14:paraId="0033673F" w14:textId="1E23F47A" w:rsidR="006D123B" w:rsidRPr="00C16D1E" w:rsidRDefault="007F3A65" w:rsidP="0066657E">
            <w:pPr>
              <w:tabs>
                <w:tab w:val="left" w:pos="945"/>
              </w:tabs>
              <w:jc w:val="both"/>
            </w:pPr>
            <w:r>
              <w:t xml:space="preserve">Et 2022. aastal tiimi koosseis paljuski vahetus, on 2023. aasta kandnud paljuski </w:t>
            </w:r>
            <w:r w:rsidR="00D51ABF">
              <w:t xml:space="preserve">nii </w:t>
            </w:r>
            <w:r>
              <w:t xml:space="preserve">teineteise </w:t>
            </w:r>
            <w:r w:rsidR="00D51ABF">
              <w:t>kui ka</w:t>
            </w:r>
            <w:r>
              <w:t xml:space="preserve"> valdkondade tundma õppimise värve ja väljakutseid. </w:t>
            </w:r>
            <w:r w:rsidR="00D51ABF">
              <w:t xml:space="preserve">Ka </w:t>
            </w:r>
            <w:r w:rsidR="00CA1DD8">
              <w:t>on</w:t>
            </w:r>
            <w:r w:rsidR="00D51ABF">
              <w:t xml:space="preserve"> ühiskond tervikuna </w:t>
            </w:r>
            <w:r w:rsidR="00CA1DD8">
              <w:t>veel mõjutatud nii koroonakriisist kui Ukraina sõjast, mis on tähelepanu endale võtnud, uusi väljakutseid põhjustanud, võrgustikke lõhkunud ja juurde tekitanud jne.</w:t>
            </w:r>
            <w:r w:rsidR="00CE0B44">
              <w:t xml:space="preserve"> Eelnevat arvestades on Vabaühenduste Liit oma põhitegevustega hästi hakkama saanud.</w:t>
            </w:r>
          </w:p>
        </w:tc>
      </w:tr>
    </w:tbl>
    <w:p w14:paraId="2CBCF8CD" w14:textId="77777777" w:rsidR="006D123B" w:rsidRDefault="006D123B" w:rsidP="00ED00B7">
      <w:pPr>
        <w:pStyle w:val="Header"/>
        <w:tabs>
          <w:tab w:val="clear" w:pos="4320"/>
          <w:tab w:val="clear" w:pos="8640"/>
        </w:tabs>
        <w:rPr>
          <w:sz w:val="24"/>
          <w:szCs w:val="24"/>
          <w:lang w:val="et-EE"/>
        </w:rPr>
      </w:pPr>
    </w:p>
    <w:tbl>
      <w:tblPr>
        <w:tblStyle w:val="TableGrid"/>
        <w:tblW w:w="5000" w:type="pct"/>
        <w:tblLook w:val="04A0" w:firstRow="1" w:lastRow="0" w:firstColumn="1" w:lastColumn="0" w:noHBand="0" w:noVBand="1"/>
      </w:tblPr>
      <w:tblGrid>
        <w:gridCol w:w="9062"/>
      </w:tblGrid>
      <w:tr w:rsidR="006D123B" w:rsidRPr="00C16D1E" w14:paraId="1A778E9C" w14:textId="77777777" w:rsidTr="006D123B">
        <w:tc>
          <w:tcPr>
            <w:tcW w:w="5000" w:type="pct"/>
            <w:shd w:val="clear" w:color="auto" w:fill="F2F2F2" w:themeFill="background1" w:themeFillShade="F2"/>
            <w:hideMark/>
          </w:tcPr>
          <w:p w14:paraId="68A19900" w14:textId="77777777" w:rsidR="006D123B" w:rsidRPr="0095398F" w:rsidRDefault="006D123B" w:rsidP="0066657E">
            <w:pPr>
              <w:pStyle w:val="Header"/>
              <w:tabs>
                <w:tab w:val="clear" w:pos="4320"/>
                <w:tab w:val="clear" w:pos="8640"/>
              </w:tabs>
              <w:rPr>
                <w:sz w:val="24"/>
                <w:szCs w:val="24"/>
                <w:lang w:val="et-EE"/>
              </w:rPr>
            </w:pPr>
            <w:r w:rsidRPr="0095398F">
              <w:rPr>
                <w:sz w:val="24"/>
                <w:szCs w:val="24"/>
                <w:lang w:val="et-EE"/>
              </w:rPr>
              <w:t>Aruandele lisatud tegevuste läbiviimise r</w:t>
            </w:r>
            <w:r>
              <w:rPr>
                <w:sz w:val="24"/>
                <w:szCs w:val="24"/>
                <w:lang w:val="et-EE"/>
              </w:rPr>
              <w:t>aames välja töötatud materjalid (võimalusel koos viidetega veebilehtedele)</w:t>
            </w:r>
          </w:p>
        </w:tc>
      </w:tr>
      <w:tr w:rsidR="006D123B" w:rsidRPr="00C16D1E" w14:paraId="5477B053" w14:textId="77777777" w:rsidTr="006D123B">
        <w:trPr>
          <w:trHeight w:val="1644"/>
        </w:trPr>
        <w:tc>
          <w:tcPr>
            <w:tcW w:w="5000" w:type="pct"/>
          </w:tcPr>
          <w:p w14:paraId="77A6C8F1" w14:textId="007A6FA6" w:rsidR="006D123B" w:rsidRPr="00C16D1E" w:rsidRDefault="00CE0B44" w:rsidP="0066657E">
            <w:pPr>
              <w:tabs>
                <w:tab w:val="left" w:pos="945"/>
              </w:tabs>
              <w:jc w:val="both"/>
            </w:pPr>
            <w:r>
              <w:lastRenderedPageBreak/>
              <w:t>Erinevaid materjale on viidatud ja lingitud aruande sisuosas jooksvalt.</w:t>
            </w:r>
          </w:p>
        </w:tc>
      </w:tr>
    </w:tbl>
    <w:p w14:paraId="0EB433DA" w14:textId="77777777" w:rsidR="00ED00B7" w:rsidRDefault="00ED00B7" w:rsidP="00ED00B7">
      <w:pPr>
        <w:spacing w:line="360" w:lineRule="auto"/>
      </w:pPr>
    </w:p>
    <w:p w14:paraId="3235E18D" w14:textId="77777777" w:rsidR="006D123B" w:rsidRDefault="006D123B" w:rsidP="00ED00B7">
      <w:pPr>
        <w:spacing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4"/>
        <w:gridCol w:w="4388"/>
      </w:tblGrid>
      <w:tr w:rsidR="006D123B" w:rsidRPr="006D123B" w14:paraId="12E91CF0" w14:textId="77777777" w:rsidTr="0066657E">
        <w:trPr>
          <w:trHeight w:val="284"/>
        </w:trPr>
        <w:tc>
          <w:tcPr>
            <w:tcW w:w="5000" w:type="pct"/>
            <w:gridSpan w:val="2"/>
            <w:shd w:val="clear" w:color="auto" w:fill="F2F2F2" w:themeFill="background1" w:themeFillShade="F2"/>
            <w:tcMar>
              <w:top w:w="0" w:type="dxa"/>
              <w:left w:w="57" w:type="dxa"/>
              <w:bottom w:w="0" w:type="dxa"/>
              <w:right w:w="57" w:type="dxa"/>
            </w:tcMar>
          </w:tcPr>
          <w:p w14:paraId="581AB045" w14:textId="77777777" w:rsidR="006D123B" w:rsidRPr="006D123B" w:rsidRDefault="006D123B" w:rsidP="0066657E">
            <w:pPr>
              <w:pStyle w:val="Application2"/>
              <w:spacing w:before="0" w:after="0"/>
              <w:jc w:val="left"/>
              <w:rPr>
                <w:rFonts w:ascii="Times New Roman" w:hAnsi="Times New Roman" w:cs="Times New Roman"/>
                <w:color w:val="auto"/>
                <w:sz w:val="24"/>
                <w:szCs w:val="22"/>
              </w:rPr>
            </w:pPr>
            <w:r w:rsidRPr="006D123B">
              <w:rPr>
                <w:rFonts w:ascii="Times New Roman" w:hAnsi="Times New Roman" w:cs="Times New Roman"/>
                <w:color w:val="auto"/>
                <w:sz w:val="24"/>
                <w:szCs w:val="22"/>
              </w:rPr>
              <w:t>Aruande kinnitus</w:t>
            </w:r>
          </w:p>
        </w:tc>
      </w:tr>
      <w:tr w:rsidR="006D123B" w:rsidRPr="006D123B" w14:paraId="26DB8563" w14:textId="77777777" w:rsidTr="0066657E">
        <w:trPr>
          <w:trHeight w:val="284"/>
        </w:trPr>
        <w:tc>
          <w:tcPr>
            <w:tcW w:w="2579" w:type="pct"/>
            <w:shd w:val="clear" w:color="auto" w:fill="F2F2F2" w:themeFill="background1" w:themeFillShade="F2"/>
            <w:tcMar>
              <w:top w:w="0" w:type="dxa"/>
              <w:left w:w="57" w:type="dxa"/>
              <w:bottom w:w="0" w:type="dxa"/>
              <w:right w:w="57" w:type="dxa"/>
            </w:tcMar>
          </w:tcPr>
          <w:p w14:paraId="1407DCCF" w14:textId="77777777" w:rsidR="006D123B" w:rsidRPr="006D123B" w:rsidRDefault="006D123B" w:rsidP="0066657E">
            <w:pPr>
              <w:pStyle w:val="Application2"/>
              <w:spacing w:before="0" w:after="0"/>
              <w:jc w:val="left"/>
              <w:rPr>
                <w:rFonts w:ascii="Times New Roman" w:hAnsi="Times New Roman" w:cs="Times New Roman"/>
                <w:color w:val="auto"/>
                <w:sz w:val="24"/>
                <w:szCs w:val="22"/>
              </w:rPr>
            </w:pPr>
            <w:r w:rsidRPr="006D123B">
              <w:rPr>
                <w:rFonts w:ascii="Times New Roman" w:hAnsi="Times New Roman" w:cs="Times New Roman"/>
                <w:color w:val="auto"/>
                <w:sz w:val="24"/>
                <w:szCs w:val="22"/>
              </w:rPr>
              <w:t>Allkirjaõigusliku isiku nimi</w:t>
            </w:r>
          </w:p>
        </w:tc>
        <w:tc>
          <w:tcPr>
            <w:tcW w:w="2421" w:type="pct"/>
            <w:shd w:val="clear" w:color="auto" w:fill="F2F2F2" w:themeFill="background1" w:themeFillShade="F2"/>
            <w:tcMar>
              <w:top w:w="0" w:type="dxa"/>
              <w:left w:w="57" w:type="dxa"/>
              <w:bottom w:w="0" w:type="dxa"/>
              <w:right w:w="57" w:type="dxa"/>
            </w:tcMar>
          </w:tcPr>
          <w:p w14:paraId="0CAEBED4" w14:textId="77777777" w:rsidR="006D123B" w:rsidRPr="006D123B" w:rsidRDefault="006D123B" w:rsidP="0066657E">
            <w:pPr>
              <w:pStyle w:val="Application2"/>
              <w:spacing w:before="0" w:after="0"/>
              <w:jc w:val="left"/>
              <w:rPr>
                <w:rFonts w:ascii="Times New Roman" w:hAnsi="Times New Roman" w:cs="Times New Roman"/>
                <w:color w:val="auto"/>
                <w:sz w:val="24"/>
                <w:szCs w:val="22"/>
              </w:rPr>
            </w:pPr>
            <w:r w:rsidRPr="006D123B">
              <w:rPr>
                <w:rFonts w:ascii="Times New Roman" w:hAnsi="Times New Roman" w:cs="Times New Roman"/>
                <w:color w:val="auto"/>
                <w:sz w:val="24"/>
                <w:szCs w:val="22"/>
              </w:rPr>
              <w:t>Allkiri</w:t>
            </w:r>
          </w:p>
        </w:tc>
      </w:tr>
      <w:tr w:rsidR="006D123B" w:rsidRPr="006D123B" w14:paraId="6C8FF6B7" w14:textId="77777777" w:rsidTr="0066657E">
        <w:trPr>
          <w:trHeight w:val="284"/>
        </w:trPr>
        <w:tc>
          <w:tcPr>
            <w:tcW w:w="2579" w:type="pct"/>
            <w:tcMar>
              <w:top w:w="0" w:type="dxa"/>
              <w:left w:w="57" w:type="dxa"/>
              <w:bottom w:w="0" w:type="dxa"/>
              <w:right w:w="57" w:type="dxa"/>
            </w:tcMar>
          </w:tcPr>
          <w:p w14:paraId="4E98ED8C" w14:textId="451EA67C" w:rsidR="006D123B" w:rsidRPr="006D123B" w:rsidRDefault="00CE0B44" w:rsidP="0066657E">
            <w:pPr>
              <w:pStyle w:val="Application2"/>
              <w:spacing w:before="0" w:after="0"/>
              <w:jc w:val="left"/>
              <w:rPr>
                <w:rFonts w:ascii="Times New Roman" w:hAnsi="Times New Roman" w:cs="Times New Roman"/>
                <w:color w:val="auto"/>
                <w:sz w:val="24"/>
                <w:szCs w:val="22"/>
              </w:rPr>
            </w:pPr>
            <w:r>
              <w:rPr>
                <w:rFonts w:ascii="Times New Roman" w:hAnsi="Times New Roman" w:cs="Times New Roman"/>
                <w:color w:val="auto"/>
                <w:sz w:val="24"/>
                <w:szCs w:val="22"/>
              </w:rPr>
              <w:t>Triin Toomesaar</w:t>
            </w:r>
          </w:p>
        </w:tc>
        <w:tc>
          <w:tcPr>
            <w:tcW w:w="2421" w:type="pct"/>
            <w:tcMar>
              <w:top w:w="0" w:type="dxa"/>
              <w:left w:w="57" w:type="dxa"/>
              <w:bottom w:w="0" w:type="dxa"/>
              <w:right w:w="57" w:type="dxa"/>
            </w:tcMar>
          </w:tcPr>
          <w:p w14:paraId="5BDDF1BE" w14:textId="54D0CD11" w:rsidR="006D123B" w:rsidRPr="006D123B" w:rsidRDefault="00FE6C86" w:rsidP="0066657E">
            <w:pPr>
              <w:pStyle w:val="Application2"/>
              <w:spacing w:before="0" w:after="0"/>
              <w:jc w:val="left"/>
              <w:rPr>
                <w:rFonts w:ascii="Times New Roman" w:hAnsi="Times New Roman" w:cs="Times New Roman"/>
                <w:color w:val="auto"/>
                <w:sz w:val="24"/>
                <w:szCs w:val="22"/>
              </w:rPr>
            </w:pPr>
            <w:r>
              <w:rPr>
                <w:rFonts w:ascii="Times New Roman" w:hAnsi="Times New Roman" w:cs="Times New Roman"/>
                <w:color w:val="auto"/>
                <w:sz w:val="24"/>
                <w:szCs w:val="22"/>
              </w:rPr>
              <w:t>/digitaalselt allkirjastatud/</w:t>
            </w:r>
          </w:p>
        </w:tc>
      </w:tr>
    </w:tbl>
    <w:p w14:paraId="69F8AB83" w14:textId="77777777" w:rsidR="006D123B" w:rsidRPr="0095398F" w:rsidRDefault="006D123B" w:rsidP="00ED00B7">
      <w:pPr>
        <w:spacing w:line="360" w:lineRule="auto"/>
      </w:pPr>
    </w:p>
    <w:sectPr w:rsidR="006D123B" w:rsidRPr="0095398F" w:rsidSect="006700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0E7F"/>
    <w:multiLevelType w:val="hybridMultilevel"/>
    <w:tmpl w:val="14405E5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A9D9DAB"/>
    <w:multiLevelType w:val="hybridMultilevel"/>
    <w:tmpl w:val="FFFFFFFF"/>
    <w:lvl w:ilvl="0" w:tplc="6FBCFA4E">
      <w:start w:val="1"/>
      <w:numFmt w:val="decimal"/>
      <w:lvlText w:val="%1."/>
      <w:lvlJc w:val="left"/>
      <w:pPr>
        <w:ind w:left="720" w:hanging="360"/>
      </w:pPr>
    </w:lvl>
    <w:lvl w:ilvl="1" w:tplc="1C6CDAF8">
      <w:start w:val="1"/>
      <w:numFmt w:val="lowerLetter"/>
      <w:lvlText w:val="%2."/>
      <w:lvlJc w:val="left"/>
      <w:pPr>
        <w:ind w:left="1440" w:hanging="360"/>
      </w:pPr>
    </w:lvl>
    <w:lvl w:ilvl="2" w:tplc="1234C2CA">
      <w:start w:val="1"/>
      <w:numFmt w:val="lowerRoman"/>
      <w:lvlText w:val="%3."/>
      <w:lvlJc w:val="right"/>
      <w:pPr>
        <w:ind w:left="2160" w:hanging="180"/>
      </w:pPr>
    </w:lvl>
    <w:lvl w:ilvl="3" w:tplc="46080FF4">
      <w:start w:val="1"/>
      <w:numFmt w:val="decimal"/>
      <w:lvlText w:val="%4."/>
      <w:lvlJc w:val="left"/>
      <w:pPr>
        <w:ind w:left="2880" w:hanging="360"/>
      </w:pPr>
    </w:lvl>
    <w:lvl w:ilvl="4" w:tplc="823E03AA">
      <w:start w:val="1"/>
      <w:numFmt w:val="lowerLetter"/>
      <w:lvlText w:val="%5."/>
      <w:lvlJc w:val="left"/>
      <w:pPr>
        <w:ind w:left="3600" w:hanging="360"/>
      </w:pPr>
    </w:lvl>
    <w:lvl w:ilvl="5" w:tplc="CF28E210">
      <w:start w:val="1"/>
      <w:numFmt w:val="lowerRoman"/>
      <w:lvlText w:val="%6."/>
      <w:lvlJc w:val="right"/>
      <w:pPr>
        <w:ind w:left="4320" w:hanging="180"/>
      </w:pPr>
    </w:lvl>
    <w:lvl w:ilvl="6" w:tplc="00D8A37E">
      <w:start w:val="1"/>
      <w:numFmt w:val="decimal"/>
      <w:lvlText w:val="%7."/>
      <w:lvlJc w:val="left"/>
      <w:pPr>
        <w:ind w:left="5040" w:hanging="360"/>
      </w:pPr>
    </w:lvl>
    <w:lvl w:ilvl="7" w:tplc="88E64804">
      <w:start w:val="1"/>
      <w:numFmt w:val="lowerLetter"/>
      <w:lvlText w:val="%8."/>
      <w:lvlJc w:val="left"/>
      <w:pPr>
        <w:ind w:left="5760" w:hanging="360"/>
      </w:pPr>
    </w:lvl>
    <w:lvl w:ilvl="8" w:tplc="52469E9C">
      <w:start w:val="1"/>
      <w:numFmt w:val="lowerRoman"/>
      <w:lvlText w:val="%9."/>
      <w:lvlJc w:val="right"/>
      <w:pPr>
        <w:ind w:left="6480" w:hanging="180"/>
      </w:pPr>
    </w:lvl>
  </w:abstractNum>
  <w:abstractNum w:abstractNumId="2" w15:restartNumberingAfterBreak="0">
    <w:nsid w:val="7B0C4F4E"/>
    <w:multiLevelType w:val="hybridMultilevel"/>
    <w:tmpl w:val="E102AF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246188674">
    <w:abstractNumId w:val="1"/>
  </w:num>
  <w:num w:numId="2" w16cid:durableId="1963607721">
    <w:abstractNumId w:val="0"/>
  </w:num>
  <w:num w:numId="3" w16cid:durableId="332225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0B7"/>
    <w:rsid w:val="0000238C"/>
    <w:rsid w:val="00003C6F"/>
    <w:rsid w:val="00007F57"/>
    <w:rsid w:val="000124CE"/>
    <w:rsid w:val="00012FA1"/>
    <w:rsid w:val="00013413"/>
    <w:rsid w:val="000146AE"/>
    <w:rsid w:val="00015B1F"/>
    <w:rsid w:val="000160C6"/>
    <w:rsid w:val="00017129"/>
    <w:rsid w:val="00023999"/>
    <w:rsid w:val="00035732"/>
    <w:rsid w:val="00036371"/>
    <w:rsid w:val="000404D7"/>
    <w:rsid w:val="000421AF"/>
    <w:rsid w:val="000443D9"/>
    <w:rsid w:val="0004504F"/>
    <w:rsid w:val="00045BED"/>
    <w:rsid w:val="000556D8"/>
    <w:rsid w:val="00056FCA"/>
    <w:rsid w:val="000574D1"/>
    <w:rsid w:val="00063670"/>
    <w:rsid w:val="000714A0"/>
    <w:rsid w:val="00071BCD"/>
    <w:rsid w:val="00072674"/>
    <w:rsid w:val="000731EC"/>
    <w:rsid w:val="000757CE"/>
    <w:rsid w:val="0007618A"/>
    <w:rsid w:val="00077F29"/>
    <w:rsid w:val="00080942"/>
    <w:rsid w:val="00084781"/>
    <w:rsid w:val="00091192"/>
    <w:rsid w:val="00093600"/>
    <w:rsid w:val="00093C7E"/>
    <w:rsid w:val="000943F6"/>
    <w:rsid w:val="0009503E"/>
    <w:rsid w:val="00096313"/>
    <w:rsid w:val="00096926"/>
    <w:rsid w:val="000A0A13"/>
    <w:rsid w:val="000A1844"/>
    <w:rsid w:val="000A1A9B"/>
    <w:rsid w:val="000A2F68"/>
    <w:rsid w:val="000A3C8F"/>
    <w:rsid w:val="000B16B8"/>
    <w:rsid w:val="000B257C"/>
    <w:rsid w:val="000C000C"/>
    <w:rsid w:val="000C0BB8"/>
    <w:rsid w:val="000C1610"/>
    <w:rsid w:val="000C6B5C"/>
    <w:rsid w:val="000C6B73"/>
    <w:rsid w:val="000D073C"/>
    <w:rsid w:val="000D085C"/>
    <w:rsid w:val="000D1571"/>
    <w:rsid w:val="000D5B72"/>
    <w:rsid w:val="000E1A6D"/>
    <w:rsid w:val="000E2A80"/>
    <w:rsid w:val="000E7315"/>
    <w:rsid w:val="000F0BD9"/>
    <w:rsid w:val="000F5E72"/>
    <w:rsid w:val="000F61DB"/>
    <w:rsid w:val="001008F6"/>
    <w:rsid w:val="0010209D"/>
    <w:rsid w:val="00104C3D"/>
    <w:rsid w:val="00106D48"/>
    <w:rsid w:val="001111BE"/>
    <w:rsid w:val="00113450"/>
    <w:rsid w:val="0011406A"/>
    <w:rsid w:val="00114265"/>
    <w:rsid w:val="0011666A"/>
    <w:rsid w:val="00122042"/>
    <w:rsid w:val="00123C52"/>
    <w:rsid w:val="00135C2C"/>
    <w:rsid w:val="00137026"/>
    <w:rsid w:val="00137040"/>
    <w:rsid w:val="0014075C"/>
    <w:rsid w:val="001421C7"/>
    <w:rsid w:val="00145BA5"/>
    <w:rsid w:val="001474F8"/>
    <w:rsid w:val="00150CA8"/>
    <w:rsid w:val="001511C6"/>
    <w:rsid w:val="001576EC"/>
    <w:rsid w:val="00161225"/>
    <w:rsid w:val="00171E2D"/>
    <w:rsid w:val="00172494"/>
    <w:rsid w:val="001729C8"/>
    <w:rsid w:val="001737A6"/>
    <w:rsid w:val="001738EE"/>
    <w:rsid w:val="00173CB5"/>
    <w:rsid w:val="0017542C"/>
    <w:rsid w:val="00175C48"/>
    <w:rsid w:val="00176A9B"/>
    <w:rsid w:val="00176CD7"/>
    <w:rsid w:val="00185C6B"/>
    <w:rsid w:val="00187A2C"/>
    <w:rsid w:val="00190088"/>
    <w:rsid w:val="00190A26"/>
    <w:rsid w:val="00191633"/>
    <w:rsid w:val="001A51B8"/>
    <w:rsid w:val="001B10DB"/>
    <w:rsid w:val="001B38E1"/>
    <w:rsid w:val="001B6654"/>
    <w:rsid w:val="001C1033"/>
    <w:rsid w:val="001C407A"/>
    <w:rsid w:val="001C728B"/>
    <w:rsid w:val="001D3378"/>
    <w:rsid w:val="001D3421"/>
    <w:rsid w:val="001D5B79"/>
    <w:rsid w:val="001E0FBA"/>
    <w:rsid w:val="001E168D"/>
    <w:rsid w:val="001E5168"/>
    <w:rsid w:val="001F4026"/>
    <w:rsid w:val="002013E8"/>
    <w:rsid w:val="002066D3"/>
    <w:rsid w:val="0021322D"/>
    <w:rsid w:val="00213C91"/>
    <w:rsid w:val="002149FC"/>
    <w:rsid w:val="00215286"/>
    <w:rsid w:val="00215864"/>
    <w:rsid w:val="00215A7C"/>
    <w:rsid w:val="0022262A"/>
    <w:rsid w:val="00222E9B"/>
    <w:rsid w:val="00227896"/>
    <w:rsid w:val="00230CA7"/>
    <w:rsid w:val="002351AA"/>
    <w:rsid w:val="002418ED"/>
    <w:rsid w:val="002426F9"/>
    <w:rsid w:val="00242F15"/>
    <w:rsid w:val="00254308"/>
    <w:rsid w:val="002549F9"/>
    <w:rsid w:val="00255512"/>
    <w:rsid w:val="00255BDD"/>
    <w:rsid w:val="00256203"/>
    <w:rsid w:val="00257F37"/>
    <w:rsid w:val="0026152D"/>
    <w:rsid w:val="0026210B"/>
    <w:rsid w:val="00262B51"/>
    <w:rsid w:val="00264171"/>
    <w:rsid w:val="00264F38"/>
    <w:rsid w:val="00274F16"/>
    <w:rsid w:val="00277CA8"/>
    <w:rsid w:val="00282B5C"/>
    <w:rsid w:val="00285B42"/>
    <w:rsid w:val="0029206D"/>
    <w:rsid w:val="00292C24"/>
    <w:rsid w:val="0029537F"/>
    <w:rsid w:val="002969E7"/>
    <w:rsid w:val="002976AD"/>
    <w:rsid w:val="002977BC"/>
    <w:rsid w:val="002A0A47"/>
    <w:rsid w:val="002A614B"/>
    <w:rsid w:val="002A7D13"/>
    <w:rsid w:val="002B54F1"/>
    <w:rsid w:val="002C2927"/>
    <w:rsid w:val="002C3367"/>
    <w:rsid w:val="002C5A28"/>
    <w:rsid w:val="002C69B2"/>
    <w:rsid w:val="002C75BF"/>
    <w:rsid w:val="002D4655"/>
    <w:rsid w:val="002D5DE3"/>
    <w:rsid w:val="002D61AE"/>
    <w:rsid w:val="002E5E68"/>
    <w:rsid w:val="002F3331"/>
    <w:rsid w:val="002F39CC"/>
    <w:rsid w:val="002F3C1A"/>
    <w:rsid w:val="00315454"/>
    <w:rsid w:val="00317ACA"/>
    <w:rsid w:val="00321799"/>
    <w:rsid w:val="003217AD"/>
    <w:rsid w:val="0033008A"/>
    <w:rsid w:val="00330BC9"/>
    <w:rsid w:val="00332729"/>
    <w:rsid w:val="003338BB"/>
    <w:rsid w:val="003363E7"/>
    <w:rsid w:val="00337DDC"/>
    <w:rsid w:val="0034036A"/>
    <w:rsid w:val="00340AA9"/>
    <w:rsid w:val="00343E9D"/>
    <w:rsid w:val="003448D2"/>
    <w:rsid w:val="0034646C"/>
    <w:rsid w:val="003477E8"/>
    <w:rsid w:val="00350BF3"/>
    <w:rsid w:val="003602C7"/>
    <w:rsid w:val="00360A0A"/>
    <w:rsid w:val="00364094"/>
    <w:rsid w:val="003643A3"/>
    <w:rsid w:val="00364EA0"/>
    <w:rsid w:val="003650BD"/>
    <w:rsid w:val="00367EC7"/>
    <w:rsid w:val="00371BA7"/>
    <w:rsid w:val="00372FF2"/>
    <w:rsid w:val="00376A65"/>
    <w:rsid w:val="003869B1"/>
    <w:rsid w:val="0039255A"/>
    <w:rsid w:val="0039324E"/>
    <w:rsid w:val="00397684"/>
    <w:rsid w:val="003A2A40"/>
    <w:rsid w:val="003A4A27"/>
    <w:rsid w:val="003A4C48"/>
    <w:rsid w:val="003A721C"/>
    <w:rsid w:val="003A7FA2"/>
    <w:rsid w:val="003B2CEC"/>
    <w:rsid w:val="003B6A24"/>
    <w:rsid w:val="003B6FFA"/>
    <w:rsid w:val="003C6BD9"/>
    <w:rsid w:val="003D1E22"/>
    <w:rsid w:val="003D2B23"/>
    <w:rsid w:val="003D35E2"/>
    <w:rsid w:val="003D5976"/>
    <w:rsid w:val="003DBE82"/>
    <w:rsid w:val="003E41C0"/>
    <w:rsid w:val="003E49E4"/>
    <w:rsid w:val="003F1537"/>
    <w:rsid w:val="003F1622"/>
    <w:rsid w:val="003F1B6F"/>
    <w:rsid w:val="003F3D53"/>
    <w:rsid w:val="004005C5"/>
    <w:rsid w:val="00401096"/>
    <w:rsid w:val="00402F98"/>
    <w:rsid w:val="004030B0"/>
    <w:rsid w:val="00405B4F"/>
    <w:rsid w:val="00406248"/>
    <w:rsid w:val="004165CD"/>
    <w:rsid w:val="00421943"/>
    <w:rsid w:val="00422BF2"/>
    <w:rsid w:val="00422D7B"/>
    <w:rsid w:val="0042523B"/>
    <w:rsid w:val="0043122A"/>
    <w:rsid w:val="00433991"/>
    <w:rsid w:val="00436932"/>
    <w:rsid w:val="00441866"/>
    <w:rsid w:val="0044345D"/>
    <w:rsid w:val="0044463D"/>
    <w:rsid w:val="00446649"/>
    <w:rsid w:val="004477D9"/>
    <w:rsid w:val="00457C5B"/>
    <w:rsid w:val="00465677"/>
    <w:rsid w:val="004726A5"/>
    <w:rsid w:val="0047468E"/>
    <w:rsid w:val="00477903"/>
    <w:rsid w:val="00477CE5"/>
    <w:rsid w:val="00480239"/>
    <w:rsid w:val="00482D63"/>
    <w:rsid w:val="00484A51"/>
    <w:rsid w:val="00492CD6"/>
    <w:rsid w:val="004939EB"/>
    <w:rsid w:val="00493C02"/>
    <w:rsid w:val="00493EC2"/>
    <w:rsid w:val="00496663"/>
    <w:rsid w:val="0049692C"/>
    <w:rsid w:val="00496BBE"/>
    <w:rsid w:val="00497B66"/>
    <w:rsid w:val="004A12E2"/>
    <w:rsid w:val="004A20C3"/>
    <w:rsid w:val="004A277F"/>
    <w:rsid w:val="004A47B4"/>
    <w:rsid w:val="004B0F8E"/>
    <w:rsid w:val="004C0485"/>
    <w:rsid w:val="004C24EE"/>
    <w:rsid w:val="004C2841"/>
    <w:rsid w:val="004D1BD0"/>
    <w:rsid w:val="004D7768"/>
    <w:rsid w:val="004E3D40"/>
    <w:rsid w:val="004E4874"/>
    <w:rsid w:val="004E7A10"/>
    <w:rsid w:val="004F0ED7"/>
    <w:rsid w:val="004F184C"/>
    <w:rsid w:val="004F2D2F"/>
    <w:rsid w:val="004F50C0"/>
    <w:rsid w:val="004F5F17"/>
    <w:rsid w:val="00506C82"/>
    <w:rsid w:val="00510937"/>
    <w:rsid w:val="005114BC"/>
    <w:rsid w:val="0051287E"/>
    <w:rsid w:val="00512D11"/>
    <w:rsid w:val="00513109"/>
    <w:rsid w:val="005131FB"/>
    <w:rsid w:val="00513AD2"/>
    <w:rsid w:val="00514222"/>
    <w:rsid w:val="00514415"/>
    <w:rsid w:val="00514CFD"/>
    <w:rsid w:val="00522B69"/>
    <w:rsid w:val="005233FB"/>
    <w:rsid w:val="0052617E"/>
    <w:rsid w:val="00526638"/>
    <w:rsid w:val="005305E5"/>
    <w:rsid w:val="005360BF"/>
    <w:rsid w:val="00536FFF"/>
    <w:rsid w:val="005375B8"/>
    <w:rsid w:val="00537F89"/>
    <w:rsid w:val="00543429"/>
    <w:rsid w:val="0054493C"/>
    <w:rsid w:val="00547366"/>
    <w:rsid w:val="00553551"/>
    <w:rsid w:val="005547CA"/>
    <w:rsid w:val="005561F4"/>
    <w:rsid w:val="00564B6C"/>
    <w:rsid w:val="00567973"/>
    <w:rsid w:val="0057165C"/>
    <w:rsid w:val="005716B9"/>
    <w:rsid w:val="00576335"/>
    <w:rsid w:val="005853E3"/>
    <w:rsid w:val="005901D4"/>
    <w:rsid w:val="00597C3B"/>
    <w:rsid w:val="005A4137"/>
    <w:rsid w:val="005A531A"/>
    <w:rsid w:val="005A77A6"/>
    <w:rsid w:val="005B3CAD"/>
    <w:rsid w:val="005B490C"/>
    <w:rsid w:val="005B620F"/>
    <w:rsid w:val="005B66A1"/>
    <w:rsid w:val="005C5ED0"/>
    <w:rsid w:val="005C6122"/>
    <w:rsid w:val="005C6D27"/>
    <w:rsid w:val="005D1358"/>
    <w:rsid w:val="005D17FF"/>
    <w:rsid w:val="005E3FAB"/>
    <w:rsid w:val="005E5B1A"/>
    <w:rsid w:val="005E7AFD"/>
    <w:rsid w:val="005F037E"/>
    <w:rsid w:val="005F594A"/>
    <w:rsid w:val="006040F5"/>
    <w:rsid w:val="00606360"/>
    <w:rsid w:val="00615FDA"/>
    <w:rsid w:val="00616E24"/>
    <w:rsid w:val="00624370"/>
    <w:rsid w:val="00624703"/>
    <w:rsid w:val="006247FC"/>
    <w:rsid w:val="006313EC"/>
    <w:rsid w:val="00633343"/>
    <w:rsid w:val="00636658"/>
    <w:rsid w:val="00636EBD"/>
    <w:rsid w:val="00637FFA"/>
    <w:rsid w:val="0064162D"/>
    <w:rsid w:val="00643DDF"/>
    <w:rsid w:val="006505A1"/>
    <w:rsid w:val="00652D85"/>
    <w:rsid w:val="00654632"/>
    <w:rsid w:val="00654823"/>
    <w:rsid w:val="00654C42"/>
    <w:rsid w:val="006560AD"/>
    <w:rsid w:val="00656F86"/>
    <w:rsid w:val="00661C13"/>
    <w:rsid w:val="00663C5B"/>
    <w:rsid w:val="0066657E"/>
    <w:rsid w:val="0067003B"/>
    <w:rsid w:val="0067157C"/>
    <w:rsid w:val="00682623"/>
    <w:rsid w:val="00684E4F"/>
    <w:rsid w:val="00686F81"/>
    <w:rsid w:val="00686FDF"/>
    <w:rsid w:val="00692B10"/>
    <w:rsid w:val="00696BA4"/>
    <w:rsid w:val="00696BC2"/>
    <w:rsid w:val="006A0808"/>
    <w:rsid w:val="006A08B9"/>
    <w:rsid w:val="006A369E"/>
    <w:rsid w:val="006B2B1D"/>
    <w:rsid w:val="006B42AE"/>
    <w:rsid w:val="006B59BD"/>
    <w:rsid w:val="006C4814"/>
    <w:rsid w:val="006D123B"/>
    <w:rsid w:val="006D13CA"/>
    <w:rsid w:val="006D26BA"/>
    <w:rsid w:val="006E41CF"/>
    <w:rsid w:val="006E4D51"/>
    <w:rsid w:val="006E732C"/>
    <w:rsid w:val="006E7632"/>
    <w:rsid w:val="006E7886"/>
    <w:rsid w:val="006F0190"/>
    <w:rsid w:val="006F248C"/>
    <w:rsid w:val="006F4AF2"/>
    <w:rsid w:val="006F61FE"/>
    <w:rsid w:val="007018DF"/>
    <w:rsid w:val="00702E86"/>
    <w:rsid w:val="0070370C"/>
    <w:rsid w:val="00704479"/>
    <w:rsid w:val="0070546D"/>
    <w:rsid w:val="00706217"/>
    <w:rsid w:val="0071042C"/>
    <w:rsid w:val="00710871"/>
    <w:rsid w:val="00710ABF"/>
    <w:rsid w:val="00717348"/>
    <w:rsid w:val="00720951"/>
    <w:rsid w:val="0072111D"/>
    <w:rsid w:val="00721F82"/>
    <w:rsid w:val="007221E1"/>
    <w:rsid w:val="00723B19"/>
    <w:rsid w:val="007246E2"/>
    <w:rsid w:val="007246EF"/>
    <w:rsid w:val="007272D5"/>
    <w:rsid w:val="00731DCE"/>
    <w:rsid w:val="0073584F"/>
    <w:rsid w:val="0074283B"/>
    <w:rsid w:val="00742C79"/>
    <w:rsid w:val="00747BDD"/>
    <w:rsid w:val="0075009E"/>
    <w:rsid w:val="00752045"/>
    <w:rsid w:val="00755527"/>
    <w:rsid w:val="00756F87"/>
    <w:rsid w:val="00762AE9"/>
    <w:rsid w:val="00770372"/>
    <w:rsid w:val="00771C9C"/>
    <w:rsid w:val="007755E5"/>
    <w:rsid w:val="007778FB"/>
    <w:rsid w:val="00780806"/>
    <w:rsid w:val="00781006"/>
    <w:rsid w:val="00781C95"/>
    <w:rsid w:val="007829AF"/>
    <w:rsid w:val="00782C57"/>
    <w:rsid w:val="00785F0D"/>
    <w:rsid w:val="007865B3"/>
    <w:rsid w:val="00790795"/>
    <w:rsid w:val="00791C3C"/>
    <w:rsid w:val="007958E2"/>
    <w:rsid w:val="007A0B42"/>
    <w:rsid w:val="007A25BA"/>
    <w:rsid w:val="007A6958"/>
    <w:rsid w:val="007B2E43"/>
    <w:rsid w:val="007C1117"/>
    <w:rsid w:val="007C11A5"/>
    <w:rsid w:val="007C3CAC"/>
    <w:rsid w:val="007C5054"/>
    <w:rsid w:val="007D1AB5"/>
    <w:rsid w:val="007E261A"/>
    <w:rsid w:val="007F3008"/>
    <w:rsid w:val="007F3508"/>
    <w:rsid w:val="007F3A65"/>
    <w:rsid w:val="007F45CA"/>
    <w:rsid w:val="00800367"/>
    <w:rsid w:val="00802782"/>
    <w:rsid w:val="0080340B"/>
    <w:rsid w:val="008034FC"/>
    <w:rsid w:val="008105D7"/>
    <w:rsid w:val="008125DC"/>
    <w:rsid w:val="0081532B"/>
    <w:rsid w:val="00820378"/>
    <w:rsid w:val="00821310"/>
    <w:rsid w:val="008231D4"/>
    <w:rsid w:val="00831345"/>
    <w:rsid w:val="00832310"/>
    <w:rsid w:val="008351F6"/>
    <w:rsid w:val="00835A03"/>
    <w:rsid w:val="00836004"/>
    <w:rsid w:val="00836298"/>
    <w:rsid w:val="0083703F"/>
    <w:rsid w:val="00840E91"/>
    <w:rsid w:val="008419C3"/>
    <w:rsid w:val="00842D0B"/>
    <w:rsid w:val="00842ECF"/>
    <w:rsid w:val="00842FD2"/>
    <w:rsid w:val="00843908"/>
    <w:rsid w:val="008461C2"/>
    <w:rsid w:val="00846EBF"/>
    <w:rsid w:val="008507C8"/>
    <w:rsid w:val="00853133"/>
    <w:rsid w:val="00853E70"/>
    <w:rsid w:val="0085492F"/>
    <w:rsid w:val="00854B2C"/>
    <w:rsid w:val="00854EA5"/>
    <w:rsid w:val="0086222A"/>
    <w:rsid w:val="008622ED"/>
    <w:rsid w:val="00863C0E"/>
    <w:rsid w:val="0086464E"/>
    <w:rsid w:val="008649A3"/>
    <w:rsid w:val="008702F1"/>
    <w:rsid w:val="00871264"/>
    <w:rsid w:val="00871A99"/>
    <w:rsid w:val="00876CF4"/>
    <w:rsid w:val="00880930"/>
    <w:rsid w:val="008822A5"/>
    <w:rsid w:val="00885639"/>
    <w:rsid w:val="008917E9"/>
    <w:rsid w:val="0089247D"/>
    <w:rsid w:val="00893BC3"/>
    <w:rsid w:val="008A14DB"/>
    <w:rsid w:val="008A2323"/>
    <w:rsid w:val="008A75B9"/>
    <w:rsid w:val="008A7FEB"/>
    <w:rsid w:val="008B0DDC"/>
    <w:rsid w:val="008B119B"/>
    <w:rsid w:val="008B60EC"/>
    <w:rsid w:val="008C0DC6"/>
    <w:rsid w:val="008C32F9"/>
    <w:rsid w:val="008C38DA"/>
    <w:rsid w:val="008C5C19"/>
    <w:rsid w:val="008C7B3E"/>
    <w:rsid w:val="008D5E97"/>
    <w:rsid w:val="008E7366"/>
    <w:rsid w:val="008E7717"/>
    <w:rsid w:val="008F03C0"/>
    <w:rsid w:val="008F44E3"/>
    <w:rsid w:val="008F678E"/>
    <w:rsid w:val="008F6857"/>
    <w:rsid w:val="008F6DAA"/>
    <w:rsid w:val="00900002"/>
    <w:rsid w:val="00900F47"/>
    <w:rsid w:val="009069B2"/>
    <w:rsid w:val="00911173"/>
    <w:rsid w:val="00915611"/>
    <w:rsid w:val="00915B2E"/>
    <w:rsid w:val="00920E9F"/>
    <w:rsid w:val="0093188F"/>
    <w:rsid w:val="00931C0B"/>
    <w:rsid w:val="00936085"/>
    <w:rsid w:val="009420ED"/>
    <w:rsid w:val="0094337E"/>
    <w:rsid w:val="009456F2"/>
    <w:rsid w:val="00946E1B"/>
    <w:rsid w:val="00947D18"/>
    <w:rsid w:val="00947F49"/>
    <w:rsid w:val="00950D33"/>
    <w:rsid w:val="00952F45"/>
    <w:rsid w:val="0095398F"/>
    <w:rsid w:val="009543BB"/>
    <w:rsid w:val="00957FEF"/>
    <w:rsid w:val="00964438"/>
    <w:rsid w:val="0096499C"/>
    <w:rsid w:val="00965EFA"/>
    <w:rsid w:val="0096748E"/>
    <w:rsid w:val="00967514"/>
    <w:rsid w:val="00970769"/>
    <w:rsid w:val="00972E4D"/>
    <w:rsid w:val="0097516E"/>
    <w:rsid w:val="009753B5"/>
    <w:rsid w:val="00977F60"/>
    <w:rsid w:val="009810FD"/>
    <w:rsid w:val="00981242"/>
    <w:rsid w:val="0098587D"/>
    <w:rsid w:val="0098599F"/>
    <w:rsid w:val="00985D9A"/>
    <w:rsid w:val="00991287"/>
    <w:rsid w:val="009916E4"/>
    <w:rsid w:val="0099308F"/>
    <w:rsid w:val="00996E89"/>
    <w:rsid w:val="00997240"/>
    <w:rsid w:val="00997C22"/>
    <w:rsid w:val="009A6C71"/>
    <w:rsid w:val="009A6C7D"/>
    <w:rsid w:val="009B6966"/>
    <w:rsid w:val="009C5D6F"/>
    <w:rsid w:val="009C7ADE"/>
    <w:rsid w:val="009C7F67"/>
    <w:rsid w:val="009D0855"/>
    <w:rsid w:val="009D1907"/>
    <w:rsid w:val="009D2DA3"/>
    <w:rsid w:val="009D3C91"/>
    <w:rsid w:val="009D4171"/>
    <w:rsid w:val="009D43EB"/>
    <w:rsid w:val="009E1C82"/>
    <w:rsid w:val="009F123D"/>
    <w:rsid w:val="009F279C"/>
    <w:rsid w:val="009F73E9"/>
    <w:rsid w:val="00A00F05"/>
    <w:rsid w:val="00A0241C"/>
    <w:rsid w:val="00A0336C"/>
    <w:rsid w:val="00A04470"/>
    <w:rsid w:val="00A06E0F"/>
    <w:rsid w:val="00A077AB"/>
    <w:rsid w:val="00A07A6E"/>
    <w:rsid w:val="00A16550"/>
    <w:rsid w:val="00A16F7A"/>
    <w:rsid w:val="00A170B5"/>
    <w:rsid w:val="00A20D5C"/>
    <w:rsid w:val="00A21755"/>
    <w:rsid w:val="00A22119"/>
    <w:rsid w:val="00A263CB"/>
    <w:rsid w:val="00A314BF"/>
    <w:rsid w:val="00A35511"/>
    <w:rsid w:val="00A4048B"/>
    <w:rsid w:val="00A40E9A"/>
    <w:rsid w:val="00A42104"/>
    <w:rsid w:val="00A42FDA"/>
    <w:rsid w:val="00A44C92"/>
    <w:rsid w:val="00A47E66"/>
    <w:rsid w:val="00A52740"/>
    <w:rsid w:val="00A656B7"/>
    <w:rsid w:val="00A6584E"/>
    <w:rsid w:val="00A66CFD"/>
    <w:rsid w:val="00A70112"/>
    <w:rsid w:val="00A709B1"/>
    <w:rsid w:val="00A726BD"/>
    <w:rsid w:val="00A77174"/>
    <w:rsid w:val="00A80216"/>
    <w:rsid w:val="00A80275"/>
    <w:rsid w:val="00A81AC6"/>
    <w:rsid w:val="00A83450"/>
    <w:rsid w:val="00A843E0"/>
    <w:rsid w:val="00A87352"/>
    <w:rsid w:val="00A95455"/>
    <w:rsid w:val="00A962F7"/>
    <w:rsid w:val="00AA1276"/>
    <w:rsid w:val="00AA295B"/>
    <w:rsid w:val="00AB225C"/>
    <w:rsid w:val="00AB4775"/>
    <w:rsid w:val="00AB6775"/>
    <w:rsid w:val="00AC21F4"/>
    <w:rsid w:val="00AC2272"/>
    <w:rsid w:val="00AD46B1"/>
    <w:rsid w:val="00AE1EF2"/>
    <w:rsid w:val="00AE3204"/>
    <w:rsid w:val="00AE6AB1"/>
    <w:rsid w:val="00AE7299"/>
    <w:rsid w:val="00AF5C06"/>
    <w:rsid w:val="00AF60BD"/>
    <w:rsid w:val="00AF70B5"/>
    <w:rsid w:val="00B04C4D"/>
    <w:rsid w:val="00B0544E"/>
    <w:rsid w:val="00B060B5"/>
    <w:rsid w:val="00B11014"/>
    <w:rsid w:val="00B12D86"/>
    <w:rsid w:val="00B16AB6"/>
    <w:rsid w:val="00B2240D"/>
    <w:rsid w:val="00B22B1C"/>
    <w:rsid w:val="00B26C17"/>
    <w:rsid w:val="00B2734C"/>
    <w:rsid w:val="00B3134F"/>
    <w:rsid w:val="00B316CE"/>
    <w:rsid w:val="00B46149"/>
    <w:rsid w:val="00B473A2"/>
    <w:rsid w:val="00B47D39"/>
    <w:rsid w:val="00B55FBD"/>
    <w:rsid w:val="00B6035C"/>
    <w:rsid w:val="00B65BB0"/>
    <w:rsid w:val="00B67FF0"/>
    <w:rsid w:val="00B75876"/>
    <w:rsid w:val="00B77080"/>
    <w:rsid w:val="00B7795A"/>
    <w:rsid w:val="00B77FFB"/>
    <w:rsid w:val="00B8200D"/>
    <w:rsid w:val="00B83279"/>
    <w:rsid w:val="00B87C22"/>
    <w:rsid w:val="00B90670"/>
    <w:rsid w:val="00B92158"/>
    <w:rsid w:val="00B92C58"/>
    <w:rsid w:val="00B96DD4"/>
    <w:rsid w:val="00BA6ADF"/>
    <w:rsid w:val="00BA7FD8"/>
    <w:rsid w:val="00BB568D"/>
    <w:rsid w:val="00BB73D1"/>
    <w:rsid w:val="00BC45A2"/>
    <w:rsid w:val="00BD17AE"/>
    <w:rsid w:val="00BD294F"/>
    <w:rsid w:val="00BD62FD"/>
    <w:rsid w:val="00BD6688"/>
    <w:rsid w:val="00BD679D"/>
    <w:rsid w:val="00BD7EAE"/>
    <w:rsid w:val="00BE3298"/>
    <w:rsid w:val="00BF39A4"/>
    <w:rsid w:val="00BF3C0F"/>
    <w:rsid w:val="00BF4407"/>
    <w:rsid w:val="00BF5D1B"/>
    <w:rsid w:val="00BFB206"/>
    <w:rsid w:val="00C01586"/>
    <w:rsid w:val="00C02303"/>
    <w:rsid w:val="00C07C82"/>
    <w:rsid w:val="00C11FD9"/>
    <w:rsid w:val="00C162F9"/>
    <w:rsid w:val="00C173A2"/>
    <w:rsid w:val="00C17F87"/>
    <w:rsid w:val="00C20461"/>
    <w:rsid w:val="00C20D9D"/>
    <w:rsid w:val="00C221C9"/>
    <w:rsid w:val="00C23A3E"/>
    <w:rsid w:val="00C33695"/>
    <w:rsid w:val="00C36B61"/>
    <w:rsid w:val="00C376DF"/>
    <w:rsid w:val="00C406DE"/>
    <w:rsid w:val="00C40E6F"/>
    <w:rsid w:val="00C44F6F"/>
    <w:rsid w:val="00C51442"/>
    <w:rsid w:val="00C53CC7"/>
    <w:rsid w:val="00C56C0D"/>
    <w:rsid w:val="00C66EFE"/>
    <w:rsid w:val="00C7099C"/>
    <w:rsid w:val="00C7619B"/>
    <w:rsid w:val="00C83BD4"/>
    <w:rsid w:val="00C84724"/>
    <w:rsid w:val="00C85838"/>
    <w:rsid w:val="00C87512"/>
    <w:rsid w:val="00C90198"/>
    <w:rsid w:val="00C947CF"/>
    <w:rsid w:val="00C9679A"/>
    <w:rsid w:val="00C96808"/>
    <w:rsid w:val="00C97BE8"/>
    <w:rsid w:val="00C97F40"/>
    <w:rsid w:val="00CA01F3"/>
    <w:rsid w:val="00CA1BDA"/>
    <w:rsid w:val="00CA1C51"/>
    <w:rsid w:val="00CA1DD8"/>
    <w:rsid w:val="00CB06D5"/>
    <w:rsid w:val="00CB46CF"/>
    <w:rsid w:val="00CB61E4"/>
    <w:rsid w:val="00CC0F1D"/>
    <w:rsid w:val="00CC1C8A"/>
    <w:rsid w:val="00CC5634"/>
    <w:rsid w:val="00CC7AC2"/>
    <w:rsid w:val="00CE0B44"/>
    <w:rsid w:val="00CE4E9D"/>
    <w:rsid w:val="00CE6054"/>
    <w:rsid w:val="00CE74A1"/>
    <w:rsid w:val="00CF27E6"/>
    <w:rsid w:val="00CF3273"/>
    <w:rsid w:val="00CF35AE"/>
    <w:rsid w:val="00CF3DE5"/>
    <w:rsid w:val="00CF3E5D"/>
    <w:rsid w:val="00CF5F96"/>
    <w:rsid w:val="00D00286"/>
    <w:rsid w:val="00D0465C"/>
    <w:rsid w:val="00D04ACF"/>
    <w:rsid w:val="00D11E02"/>
    <w:rsid w:val="00D142BE"/>
    <w:rsid w:val="00D168BD"/>
    <w:rsid w:val="00D228C1"/>
    <w:rsid w:val="00D26B84"/>
    <w:rsid w:val="00D30A38"/>
    <w:rsid w:val="00D327FD"/>
    <w:rsid w:val="00D32FB0"/>
    <w:rsid w:val="00D4170B"/>
    <w:rsid w:val="00D435ED"/>
    <w:rsid w:val="00D4724F"/>
    <w:rsid w:val="00D4736C"/>
    <w:rsid w:val="00D51ABF"/>
    <w:rsid w:val="00D5271A"/>
    <w:rsid w:val="00D54A00"/>
    <w:rsid w:val="00D57256"/>
    <w:rsid w:val="00D60F79"/>
    <w:rsid w:val="00D670A0"/>
    <w:rsid w:val="00D67232"/>
    <w:rsid w:val="00D778B0"/>
    <w:rsid w:val="00D80717"/>
    <w:rsid w:val="00D8265D"/>
    <w:rsid w:val="00D82EDB"/>
    <w:rsid w:val="00D82FFA"/>
    <w:rsid w:val="00D86B45"/>
    <w:rsid w:val="00D871DA"/>
    <w:rsid w:val="00D90EE8"/>
    <w:rsid w:val="00D91ABA"/>
    <w:rsid w:val="00D9262D"/>
    <w:rsid w:val="00D95712"/>
    <w:rsid w:val="00DA0EAE"/>
    <w:rsid w:val="00DA2820"/>
    <w:rsid w:val="00DA3546"/>
    <w:rsid w:val="00DB2018"/>
    <w:rsid w:val="00DB33CA"/>
    <w:rsid w:val="00DB5EEE"/>
    <w:rsid w:val="00DB75E5"/>
    <w:rsid w:val="00DC2E6B"/>
    <w:rsid w:val="00DC5EBD"/>
    <w:rsid w:val="00DC6566"/>
    <w:rsid w:val="00DC710E"/>
    <w:rsid w:val="00DC74D2"/>
    <w:rsid w:val="00DD01F5"/>
    <w:rsid w:val="00DD0E10"/>
    <w:rsid w:val="00DD3895"/>
    <w:rsid w:val="00DD3C6F"/>
    <w:rsid w:val="00DD3F53"/>
    <w:rsid w:val="00DE21CD"/>
    <w:rsid w:val="00DE5821"/>
    <w:rsid w:val="00DE633E"/>
    <w:rsid w:val="00DE6BE1"/>
    <w:rsid w:val="00DF1F70"/>
    <w:rsid w:val="00DF2EF3"/>
    <w:rsid w:val="00E0009F"/>
    <w:rsid w:val="00E00BFB"/>
    <w:rsid w:val="00E018E7"/>
    <w:rsid w:val="00E02364"/>
    <w:rsid w:val="00E057BB"/>
    <w:rsid w:val="00E0603F"/>
    <w:rsid w:val="00E06F46"/>
    <w:rsid w:val="00E10354"/>
    <w:rsid w:val="00E12805"/>
    <w:rsid w:val="00E1394D"/>
    <w:rsid w:val="00E14C6C"/>
    <w:rsid w:val="00E169EB"/>
    <w:rsid w:val="00E17CC6"/>
    <w:rsid w:val="00E222A4"/>
    <w:rsid w:val="00E2249A"/>
    <w:rsid w:val="00E23F95"/>
    <w:rsid w:val="00E2623F"/>
    <w:rsid w:val="00E26B61"/>
    <w:rsid w:val="00E2708A"/>
    <w:rsid w:val="00E30040"/>
    <w:rsid w:val="00E31A97"/>
    <w:rsid w:val="00E34017"/>
    <w:rsid w:val="00E34677"/>
    <w:rsid w:val="00E34CF7"/>
    <w:rsid w:val="00E378DD"/>
    <w:rsid w:val="00E37BE2"/>
    <w:rsid w:val="00E41BDF"/>
    <w:rsid w:val="00E43636"/>
    <w:rsid w:val="00E44476"/>
    <w:rsid w:val="00E45ACD"/>
    <w:rsid w:val="00E46E29"/>
    <w:rsid w:val="00E50BC9"/>
    <w:rsid w:val="00E54241"/>
    <w:rsid w:val="00E63A22"/>
    <w:rsid w:val="00E63E9D"/>
    <w:rsid w:val="00E71D36"/>
    <w:rsid w:val="00E72951"/>
    <w:rsid w:val="00E75BAE"/>
    <w:rsid w:val="00E764F4"/>
    <w:rsid w:val="00E77FA4"/>
    <w:rsid w:val="00E80C94"/>
    <w:rsid w:val="00E81E39"/>
    <w:rsid w:val="00E852F6"/>
    <w:rsid w:val="00E8561F"/>
    <w:rsid w:val="00E909AB"/>
    <w:rsid w:val="00E945AA"/>
    <w:rsid w:val="00E96833"/>
    <w:rsid w:val="00EA000A"/>
    <w:rsid w:val="00EA1EAC"/>
    <w:rsid w:val="00EB16BC"/>
    <w:rsid w:val="00EB1A00"/>
    <w:rsid w:val="00EC39E7"/>
    <w:rsid w:val="00ED00B7"/>
    <w:rsid w:val="00ED0AA8"/>
    <w:rsid w:val="00ED1E83"/>
    <w:rsid w:val="00ED50B7"/>
    <w:rsid w:val="00ED71F7"/>
    <w:rsid w:val="00EDC9E5"/>
    <w:rsid w:val="00EE1135"/>
    <w:rsid w:val="00EE1745"/>
    <w:rsid w:val="00EE1D78"/>
    <w:rsid w:val="00EE256C"/>
    <w:rsid w:val="00EE2FA1"/>
    <w:rsid w:val="00EE3BDA"/>
    <w:rsid w:val="00EE40C1"/>
    <w:rsid w:val="00EE59A3"/>
    <w:rsid w:val="00EE6CBF"/>
    <w:rsid w:val="00EF1D88"/>
    <w:rsid w:val="00F0407E"/>
    <w:rsid w:val="00F06340"/>
    <w:rsid w:val="00F07D8E"/>
    <w:rsid w:val="00F10E86"/>
    <w:rsid w:val="00F11905"/>
    <w:rsid w:val="00F13344"/>
    <w:rsid w:val="00F136AA"/>
    <w:rsid w:val="00F145C9"/>
    <w:rsid w:val="00F21521"/>
    <w:rsid w:val="00F228CC"/>
    <w:rsid w:val="00F2701E"/>
    <w:rsid w:val="00F27CFD"/>
    <w:rsid w:val="00F31142"/>
    <w:rsid w:val="00F367AA"/>
    <w:rsid w:val="00F43B4F"/>
    <w:rsid w:val="00F44489"/>
    <w:rsid w:val="00F445E4"/>
    <w:rsid w:val="00F50872"/>
    <w:rsid w:val="00F522A2"/>
    <w:rsid w:val="00F526CB"/>
    <w:rsid w:val="00F53EC5"/>
    <w:rsid w:val="00F56F10"/>
    <w:rsid w:val="00F62890"/>
    <w:rsid w:val="00F6375F"/>
    <w:rsid w:val="00F672CB"/>
    <w:rsid w:val="00F73211"/>
    <w:rsid w:val="00F751AE"/>
    <w:rsid w:val="00F802DC"/>
    <w:rsid w:val="00F814F4"/>
    <w:rsid w:val="00F81A32"/>
    <w:rsid w:val="00F81B4F"/>
    <w:rsid w:val="00F82E0F"/>
    <w:rsid w:val="00F863BA"/>
    <w:rsid w:val="00F86DC5"/>
    <w:rsid w:val="00F93578"/>
    <w:rsid w:val="00F947FE"/>
    <w:rsid w:val="00F95E8E"/>
    <w:rsid w:val="00F96193"/>
    <w:rsid w:val="00F974CA"/>
    <w:rsid w:val="00FA4C13"/>
    <w:rsid w:val="00FA6831"/>
    <w:rsid w:val="00FA6AD5"/>
    <w:rsid w:val="00FA7FD8"/>
    <w:rsid w:val="00FB123B"/>
    <w:rsid w:val="00FB66A0"/>
    <w:rsid w:val="00FC5471"/>
    <w:rsid w:val="00FC66BA"/>
    <w:rsid w:val="00FC6D14"/>
    <w:rsid w:val="00FD2141"/>
    <w:rsid w:val="00FD4229"/>
    <w:rsid w:val="00FD4405"/>
    <w:rsid w:val="00FD636F"/>
    <w:rsid w:val="00FE2471"/>
    <w:rsid w:val="00FE2899"/>
    <w:rsid w:val="00FE32FD"/>
    <w:rsid w:val="00FE5FC1"/>
    <w:rsid w:val="00FE6C86"/>
    <w:rsid w:val="00FF0F52"/>
    <w:rsid w:val="01A4A23F"/>
    <w:rsid w:val="0205F464"/>
    <w:rsid w:val="0232024B"/>
    <w:rsid w:val="029F140C"/>
    <w:rsid w:val="02AE1BD9"/>
    <w:rsid w:val="032A9776"/>
    <w:rsid w:val="03562C03"/>
    <w:rsid w:val="0357EA17"/>
    <w:rsid w:val="03585F34"/>
    <w:rsid w:val="036C9FBE"/>
    <w:rsid w:val="038EC5BA"/>
    <w:rsid w:val="03DA2603"/>
    <w:rsid w:val="03F3E9A7"/>
    <w:rsid w:val="0412B036"/>
    <w:rsid w:val="042DB9B3"/>
    <w:rsid w:val="04331408"/>
    <w:rsid w:val="04886DD1"/>
    <w:rsid w:val="04987B02"/>
    <w:rsid w:val="04B7C746"/>
    <w:rsid w:val="04E6D940"/>
    <w:rsid w:val="04FD79C7"/>
    <w:rsid w:val="055AEF0E"/>
    <w:rsid w:val="05734DDF"/>
    <w:rsid w:val="05ADED24"/>
    <w:rsid w:val="0603B1C5"/>
    <w:rsid w:val="06184EE0"/>
    <w:rsid w:val="06454798"/>
    <w:rsid w:val="065D14EF"/>
    <w:rsid w:val="06848DD9"/>
    <w:rsid w:val="06BFB21B"/>
    <w:rsid w:val="06E15D95"/>
    <w:rsid w:val="06E1FB79"/>
    <w:rsid w:val="06F600A7"/>
    <w:rsid w:val="0712258B"/>
    <w:rsid w:val="0726486A"/>
    <w:rsid w:val="07421A9B"/>
    <w:rsid w:val="07478876"/>
    <w:rsid w:val="078E29B3"/>
    <w:rsid w:val="079A99EC"/>
    <w:rsid w:val="07A04890"/>
    <w:rsid w:val="07B67A6C"/>
    <w:rsid w:val="07E5AEED"/>
    <w:rsid w:val="07F4E127"/>
    <w:rsid w:val="07FE0899"/>
    <w:rsid w:val="085C3A51"/>
    <w:rsid w:val="0864E70C"/>
    <w:rsid w:val="088DA714"/>
    <w:rsid w:val="08E4EE1B"/>
    <w:rsid w:val="08F63DB1"/>
    <w:rsid w:val="09091442"/>
    <w:rsid w:val="0919B614"/>
    <w:rsid w:val="093BC13B"/>
    <w:rsid w:val="09976619"/>
    <w:rsid w:val="0999496A"/>
    <w:rsid w:val="09A710BC"/>
    <w:rsid w:val="09B203B6"/>
    <w:rsid w:val="09C360E3"/>
    <w:rsid w:val="0A1DB328"/>
    <w:rsid w:val="0A4A3A40"/>
    <w:rsid w:val="0A5E4871"/>
    <w:rsid w:val="0A79B6C4"/>
    <w:rsid w:val="0A984AD8"/>
    <w:rsid w:val="0AB103C8"/>
    <w:rsid w:val="0ABFDA80"/>
    <w:rsid w:val="0AFCB2E3"/>
    <w:rsid w:val="0B08073E"/>
    <w:rsid w:val="0B5188DB"/>
    <w:rsid w:val="0B5CE1F9"/>
    <w:rsid w:val="0B638E13"/>
    <w:rsid w:val="0B72316B"/>
    <w:rsid w:val="0B8B8731"/>
    <w:rsid w:val="0B9AB913"/>
    <w:rsid w:val="0BB391FC"/>
    <w:rsid w:val="0BEA5CC8"/>
    <w:rsid w:val="0BFEBCA9"/>
    <w:rsid w:val="0C157C87"/>
    <w:rsid w:val="0C1F3841"/>
    <w:rsid w:val="0C5BAAE1"/>
    <w:rsid w:val="0CB0E724"/>
    <w:rsid w:val="0CBCAC64"/>
    <w:rsid w:val="0CED2612"/>
    <w:rsid w:val="0CF5942F"/>
    <w:rsid w:val="0CFFBD38"/>
    <w:rsid w:val="0D0C50C2"/>
    <w:rsid w:val="0D2493F1"/>
    <w:rsid w:val="0D54C0F5"/>
    <w:rsid w:val="0D79459C"/>
    <w:rsid w:val="0D7B736A"/>
    <w:rsid w:val="0D97BC8F"/>
    <w:rsid w:val="0DA3AE52"/>
    <w:rsid w:val="0DA6383A"/>
    <w:rsid w:val="0DB978C2"/>
    <w:rsid w:val="0E94B438"/>
    <w:rsid w:val="0E965307"/>
    <w:rsid w:val="0EA025F4"/>
    <w:rsid w:val="0F65994E"/>
    <w:rsid w:val="0FB22505"/>
    <w:rsid w:val="0FB6BFB6"/>
    <w:rsid w:val="0FCFD5A5"/>
    <w:rsid w:val="0FFC3E9C"/>
    <w:rsid w:val="109C91FF"/>
    <w:rsid w:val="10CA2C8B"/>
    <w:rsid w:val="10CEF09C"/>
    <w:rsid w:val="1123CC04"/>
    <w:rsid w:val="1138B5C3"/>
    <w:rsid w:val="113C3B5C"/>
    <w:rsid w:val="116D326A"/>
    <w:rsid w:val="1177F33F"/>
    <w:rsid w:val="11A13905"/>
    <w:rsid w:val="11C90552"/>
    <w:rsid w:val="1209FA97"/>
    <w:rsid w:val="1240C713"/>
    <w:rsid w:val="125D59D2"/>
    <w:rsid w:val="12862092"/>
    <w:rsid w:val="12AEF16E"/>
    <w:rsid w:val="12CA0BA9"/>
    <w:rsid w:val="1312ECC0"/>
    <w:rsid w:val="133697FD"/>
    <w:rsid w:val="1339D43D"/>
    <w:rsid w:val="134E72CA"/>
    <w:rsid w:val="13A5CAF8"/>
    <w:rsid w:val="13C28669"/>
    <w:rsid w:val="13D94E2A"/>
    <w:rsid w:val="13E27EF7"/>
    <w:rsid w:val="13F10D7A"/>
    <w:rsid w:val="148124B2"/>
    <w:rsid w:val="1498E745"/>
    <w:rsid w:val="14BB9457"/>
    <w:rsid w:val="14DCD57C"/>
    <w:rsid w:val="14E5E097"/>
    <w:rsid w:val="14FDD35A"/>
    <w:rsid w:val="1500A614"/>
    <w:rsid w:val="1513A140"/>
    <w:rsid w:val="1531A41C"/>
    <w:rsid w:val="15D8CFE3"/>
    <w:rsid w:val="161FBAAC"/>
    <w:rsid w:val="1641888D"/>
    <w:rsid w:val="166AEC9D"/>
    <w:rsid w:val="1673B2AC"/>
    <w:rsid w:val="16983F6B"/>
    <w:rsid w:val="16A5C8D4"/>
    <w:rsid w:val="16F96A08"/>
    <w:rsid w:val="170CA35E"/>
    <w:rsid w:val="171CE665"/>
    <w:rsid w:val="17269713"/>
    <w:rsid w:val="1766D2BD"/>
    <w:rsid w:val="17BE7FF2"/>
    <w:rsid w:val="17C2B891"/>
    <w:rsid w:val="17CA69B0"/>
    <w:rsid w:val="17F5C9FE"/>
    <w:rsid w:val="1835741C"/>
    <w:rsid w:val="183846D6"/>
    <w:rsid w:val="1888DFB9"/>
    <w:rsid w:val="188B4F92"/>
    <w:rsid w:val="190AE4D8"/>
    <w:rsid w:val="19467912"/>
    <w:rsid w:val="196152C9"/>
    <w:rsid w:val="1982F415"/>
    <w:rsid w:val="19A28D5F"/>
    <w:rsid w:val="1A00CB76"/>
    <w:rsid w:val="1A21A90E"/>
    <w:rsid w:val="1A3B3EF0"/>
    <w:rsid w:val="1A4EC099"/>
    <w:rsid w:val="1A544D95"/>
    <w:rsid w:val="1A54E2CF"/>
    <w:rsid w:val="1A80C1B5"/>
    <w:rsid w:val="1B25C7F7"/>
    <w:rsid w:val="1B2C0B09"/>
    <w:rsid w:val="1B34F0B0"/>
    <w:rsid w:val="1B3D96C1"/>
    <w:rsid w:val="1B76233F"/>
    <w:rsid w:val="1B85C2D4"/>
    <w:rsid w:val="1BB3F9A2"/>
    <w:rsid w:val="1BC884D0"/>
    <w:rsid w:val="1C1CD958"/>
    <w:rsid w:val="1C1D54C0"/>
    <w:rsid w:val="1C3F383D"/>
    <w:rsid w:val="1C6C1C13"/>
    <w:rsid w:val="1CA2A16A"/>
    <w:rsid w:val="1CB8B9F1"/>
    <w:rsid w:val="1CD08D22"/>
    <w:rsid w:val="1CDB44E1"/>
    <w:rsid w:val="1CE889BD"/>
    <w:rsid w:val="1CEFBCE2"/>
    <w:rsid w:val="1D04987E"/>
    <w:rsid w:val="1D24D313"/>
    <w:rsid w:val="1D2D68C6"/>
    <w:rsid w:val="1D66E7CC"/>
    <w:rsid w:val="1DC92089"/>
    <w:rsid w:val="1DCA8E61"/>
    <w:rsid w:val="1E1BC04B"/>
    <w:rsid w:val="1E2F5751"/>
    <w:rsid w:val="1E3E5DA8"/>
    <w:rsid w:val="1E5144ED"/>
    <w:rsid w:val="1E77A827"/>
    <w:rsid w:val="1F268C0A"/>
    <w:rsid w:val="1F34EA25"/>
    <w:rsid w:val="1F3C8288"/>
    <w:rsid w:val="1FB4DE87"/>
    <w:rsid w:val="2008B632"/>
    <w:rsid w:val="2021F479"/>
    <w:rsid w:val="20376447"/>
    <w:rsid w:val="2038ED40"/>
    <w:rsid w:val="204B4641"/>
    <w:rsid w:val="208F0E40"/>
    <w:rsid w:val="2090E53E"/>
    <w:rsid w:val="209FEEB3"/>
    <w:rsid w:val="20AEA097"/>
    <w:rsid w:val="20BFCAA3"/>
    <w:rsid w:val="20DF9AC1"/>
    <w:rsid w:val="210E4676"/>
    <w:rsid w:val="2129B0EC"/>
    <w:rsid w:val="21728317"/>
    <w:rsid w:val="2194A95F"/>
    <w:rsid w:val="21B61A88"/>
    <w:rsid w:val="21E0FFA9"/>
    <w:rsid w:val="220154AD"/>
    <w:rsid w:val="22464829"/>
    <w:rsid w:val="224A876F"/>
    <w:rsid w:val="227B6B22"/>
    <w:rsid w:val="22EA403C"/>
    <w:rsid w:val="22FAB8F7"/>
    <w:rsid w:val="23304748"/>
    <w:rsid w:val="234449EC"/>
    <w:rsid w:val="2350CF63"/>
    <w:rsid w:val="23567EE8"/>
    <w:rsid w:val="23685BC5"/>
    <w:rsid w:val="239E1D0F"/>
    <w:rsid w:val="23A7BED8"/>
    <w:rsid w:val="23B42C48"/>
    <w:rsid w:val="23D483C1"/>
    <w:rsid w:val="240025E3"/>
    <w:rsid w:val="2410618C"/>
    <w:rsid w:val="2445E738"/>
    <w:rsid w:val="244E7524"/>
    <w:rsid w:val="24571B89"/>
    <w:rsid w:val="247989A9"/>
    <w:rsid w:val="24AAF176"/>
    <w:rsid w:val="24AB8A6B"/>
    <w:rsid w:val="24D407CA"/>
    <w:rsid w:val="253E96C6"/>
    <w:rsid w:val="2542A3CD"/>
    <w:rsid w:val="257EEFC5"/>
    <w:rsid w:val="259C1455"/>
    <w:rsid w:val="25B30BE4"/>
    <w:rsid w:val="25DC8600"/>
    <w:rsid w:val="25E00E9B"/>
    <w:rsid w:val="25E3252B"/>
    <w:rsid w:val="261D7A24"/>
    <w:rsid w:val="269EA6B4"/>
    <w:rsid w:val="26A1C8E2"/>
    <w:rsid w:val="26AF3F20"/>
    <w:rsid w:val="26BA81E0"/>
    <w:rsid w:val="26BB08A3"/>
    <w:rsid w:val="26C305E8"/>
    <w:rsid w:val="26E48A54"/>
    <w:rsid w:val="26F848F7"/>
    <w:rsid w:val="274CE3D6"/>
    <w:rsid w:val="274D0687"/>
    <w:rsid w:val="274E9274"/>
    <w:rsid w:val="2781A70F"/>
    <w:rsid w:val="278D34D5"/>
    <w:rsid w:val="27A3467B"/>
    <w:rsid w:val="27B11ED8"/>
    <w:rsid w:val="27C3F1AE"/>
    <w:rsid w:val="27DFF216"/>
    <w:rsid w:val="2832878E"/>
    <w:rsid w:val="289AA0E8"/>
    <w:rsid w:val="28BB2D49"/>
    <w:rsid w:val="28ED67CE"/>
    <w:rsid w:val="2951A9B7"/>
    <w:rsid w:val="2964D88C"/>
    <w:rsid w:val="29DAC1AE"/>
    <w:rsid w:val="29F65BEB"/>
    <w:rsid w:val="2A0F49DD"/>
    <w:rsid w:val="2A5062D5"/>
    <w:rsid w:val="2A52C0EF"/>
    <w:rsid w:val="2A6DADB3"/>
    <w:rsid w:val="2A75B9DB"/>
    <w:rsid w:val="2A87A3B6"/>
    <w:rsid w:val="2A95852F"/>
    <w:rsid w:val="2AA191D3"/>
    <w:rsid w:val="2AA86CB6"/>
    <w:rsid w:val="2AAC741C"/>
    <w:rsid w:val="2AB376DC"/>
    <w:rsid w:val="2AC18F07"/>
    <w:rsid w:val="2ACA48F6"/>
    <w:rsid w:val="2ACC01B2"/>
    <w:rsid w:val="2ADE2FD3"/>
    <w:rsid w:val="2AE30062"/>
    <w:rsid w:val="2B0D2685"/>
    <w:rsid w:val="2B132652"/>
    <w:rsid w:val="2B23E747"/>
    <w:rsid w:val="2B43B120"/>
    <w:rsid w:val="2B81044E"/>
    <w:rsid w:val="2C6DBD82"/>
    <w:rsid w:val="2C8F2F59"/>
    <w:rsid w:val="2CB29BC0"/>
    <w:rsid w:val="2D50385E"/>
    <w:rsid w:val="2D573D0B"/>
    <w:rsid w:val="2D8D380F"/>
    <w:rsid w:val="2DDD54AE"/>
    <w:rsid w:val="2DE68D5F"/>
    <w:rsid w:val="2DF22004"/>
    <w:rsid w:val="2DF8DDC2"/>
    <w:rsid w:val="2DFF26D7"/>
    <w:rsid w:val="2E00E345"/>
    <w:rsid w:val="2E2A357E"/>
    <w:rsid w:val="2E2B238E"/>
    <w:rsid w:val="2E341974"/>
    <w:rsid w:val="2E3BDE92"/>
    <w:rsid w:val="2E50AEAE"/>
    <w:rsid w:val="2E9605DC"/>
    <w:rsid w:val="2EAD32F3"/>
    <w:rsid w:val="2F0D733F"/>
    <w:rsid w:val="2F62FB1E"/>
    <w:rsid w:val="2FD3737A"/>
    <w:rsid w:val="300D27BB"/>
    <w:rsid w:val="302264DC"/>
    <w:rsid w:val="3036842D"/>
    <w:rsid w:val="30426ACE"/>
    <w:rsid w:val="304699CC"/>
    <w:rsid w:val="30616A0B"/>
    <w:rsid w:val="30651217"/>
    <w:rsid w:val="3069FCF4"/>
    <w:rsid w:val="306CE8FA"/>
    <w:rsid w:val="30CDCA73"/>
    <w:rsid w:val="30E89759"/>
    <w:rsid w:val="30F7979D"/>
    <w:rsid w:val="30FC8AA6"/>
    <w:rsid w:val="3103686C"/>
    <w:rsid w:val="3110C727"/>
    <w:rsid w:val="3137AD69"/>
    <w:rsid w:val="313DCCD2"/>
    <w:rsid w:val="3152CE5B"/>
    <w:rsid w:val="31669B0C"/>
    <w:rsid w:val="31A5FD97"/>
    <w:rsid w:val="31C8099B"/>
    <w:rsid w:val="31C83BD5"/>
    <w:rsid w:val="31D1EC5C"/>
    <w:rsid w:val="31E74472"/>
    <w:rsid w:val="31F85A02"/>
    <w:rsid w:val="320A177A"/>
    <w:rsid w:val="321EDF2C"/>
    <w:rsid w:val="326210BF"/>
    <w:rsid w:val="326309DC"/>
    <w:rsid w:val="327DD7E3"/>
    <w:rsid w:val="3296C667"/>
    <w:rsid w:val="32AB65C4"/>
    <w:rsid w:val="32B9435D"/>
    <w:rsid w:val="32E17B40"/>
    <w:rsid w:val="32F39592"/>
    <w:rsid w:val="33051CDE"/>
    <w:rsid w:val="3346338A"/>
    <w:rsid w:val="3369FE9A"/>
    <w:rsid w:val="33747F80"/>
    <w:rsid w:val="33A005DC"/>
    <w:rsid w:val="33ABC270"/>
    <w:rsid w:val="33C0B2F8"/>
    <w:rsid w:val="33EFB8C3"/>
    <w:rsid w:val="33F14C43"/>
    <w:rsid w:val="34144376"/>
    <w:rsid w:val="341F8315"/>
    <w:rsid w:val="347EFCAB"/>
    <w:rsid w:val="3490C2C8"/>
    <w:rsid w:val="34B5F0D5"/>
    <w:rsid w:val="34DBB643"/>
    <w:rsid w:val="35028954"/>
    <w:rsid w:val="350FD2B4"/>
    <w:rsid w:val="351D219B"/>
    <w:rsid w:val="353FEB6E"/>
    <w:rsid w:val="3541B9C6"/>
    <w:rsid w:val="35551E2B"/>
    <w:rsid w:val="3578A32D"/>
    <w:rsid w:val="359A7CC3"/>
    <w:rsid w:val="35BB5864"/>
    <w:rsid w:val="35CBE515"/>
    <w:rsid w:val="35D01FFC"/>
    <w:rsid w:val="360F75C4"/>
    <w:rsid w:val="36101EDB"/>
    <w:rsid w:val="361154DD"/>
    <w:rsid w:val="3632CA96"/>
    <w:rsid w:val="3659BAB5"/>
    <w:rsid w:val="367807D9"/>
    <w:rsid w:val="369A0F6D"/>
    <w:rsid w:val="36A52B38"/>
    <w:rsid w:val="36C046DF"/>
    <w:rsid w:val="36EE6256"/>
    <w:rsid w:val="3728C737"/>
    <w:rsid w:val="37325669"/>
    <w:rsid w:val="37354407"/>
    <w:rsid w:val="37822907"/>
    <w:rsid w:val="378CF5E8"/>
    <w:rsid w:val="3791E798"/>
    <w:rsid w:val="37AB4625"/>
    <w:rsid w:val="37C3B58C"/>
    <w:rsid w:val="37CF3699"/>
    <w:rsid w:val="38292115"/>
    <w:rsid w:val="383C5377"/>
    <w:rsid w:val="38A52C76"/>
    <w:rsid w:val="38B3AFFF"/>
    <w:rsid w:val="38BBDE21"/>
    <w:rsid w:val="38BBFC06"/>
    <w:rsid w:val="38E66AE0"/>
    <w:rsid w:val="392F8740"/>
    <w:rsid w:val="39462893"/>
    <w:rsid w:val="39513F8F"/>
    <w:rsid w:val="397A0E68"/>
    <w:rsid w:val="399672A0"/>
    <w:rsid w:val="39B7261C"/>
    <w:rsid w:val="39D612D1"/>
    <w:rsid w:val="39D8B883"/>
    <w:rsid w:val="39F5D1D4"/>
    <w:rsid w:val="3A126353"/>
    <w:rsid w:val="3A1BA138"/>
    <w:rsid w:val="3A36ED5A"/>
    <w:rsid w:val="3A596BC9"/>
    <w:rsid w:val="3A95E68C"/>
    <w:rsid w:val="3A981438"/>
    <w:rsid w:val="3AA3B335"/>
    <w:rsid w:val="3ABFF75D"/>
    <w:rsid w:val="3AD8BF85"/>
    <w:rsid w:val="3ADF4CF0"/>
    <w:rsid w:val="3B1B562B"/>
    <w:rsid w:val="3B3BC60A"/>
    <w:rsid w:val="3B47FEC9"/>
    <w:rsid w:val="3B829B90"/>
    <w:rsid w:val="3BA5E71C"/>
    <w:rsid w:val="3BA70010"/>
    <w:rsid w:val="3BB2C13D"/>
    <w:rsid w:val="3BCE40EE"/>
    <w:rsid w:val="3BE2E919"/>
    <w:rsid w:val="3BE8D0FC"/>
    <w:rsid w:val="3BF96C8D"/>
    <w:rsid w:val="3BFC5931"/>
    <w:rsid w:val="3BFD45BF"/>
    <w:rsid w:val="3C03A75C"/>
    <w:rsid w:val="3C386892"/>
    <w:rsid w:val="3C4BD718"/>
    <w:rsid w:val="3C88E051"/>
    <w:rsid w:val="3C8D629E"/>
    <w:rsid w:val="3C8EDA81"/>
    <w:rsid w:val="3C938AE2"/>
    <w:rsid w:val="3CBFAC8D"/>
    <w:rsid w:val="3D0F0395"/>
    <w:rsid w:val="3D5DA991"/>
    <w:rsid w:val="3D67B9FB"/>
    <w:rsid w:val="3D6C46E8"/>
    <w:rsid w:val="3D899F3A"/>
    <w:rsid w:val="3DD8FBC3"/>
    <w:rsid w:val="3DE50B87"/>
    <w:rsid w:val="3DEA0728"/>
    <w:rsid w:val="3DF7C834"/>
    <w:rsid w:val="3E06555F"/>
    <w:rsid w:val="3E1A87A9"/>
    <w:rsid w:val="3E3D6B76"/>
    <w:rsid w:val="3E67308E"/>
    <w:rsid w:val="3E770C07"/>
    <w:rsid w:val="3E8C46B6"/>
    <w:rsid w:val="3EFE9FA9"/>
    <w:rsid w:val="3F3E78E6"/>
    <w:rsid w:val="3F9609CA"/>
    <w:rsid w:val="3FE32DA1"/>
    <w:rsid w:val="402B6A92"/>
    <w:rsid w:val="40636E1D"/>
    <w:rsid w:val="406A327B"/>
    <w:rsid w:val="4097E8BB"/>
    <w:rsid w:val="40A32FDD"/>
    <w:rsid w:val="40A997D4"/>
    <w:rsid w:val="40B331B4"/>
    <w:rsid w:val="40C8099C"/>
    <w:rsid w:val="40DD3D82"/>
    <w:rsid w:val="410E61BE"/>
    <w:rsid w:val="412A5C1E"/>
    <w:rsid w:val="4137E837"/>
    <w:rsid w:val="41464DA0"/>
    <w:rsid w:val="41478F98"/>
    <w:rsid w:val="414C6177"/>
    <w:rsid w:val="41707152"/>
    <w:rsid w:val="418B1B2A"/>
    <w:rsid w:val="41B2E698"/>
    <w:rsid w:val="41EBA0D5"/>
    <w:rsid w:val="420A294D"/>
    <w:rsid w:val="42371074"/>
    <w:rsid w:val="423F63CE"/>
    <w:rsid w:val="4279BEDB"/>
    <w:rsid w:val="42AAD92A"/>
    <w:rsid w:val="42C7CFC8"/>
    <w:rsid w:val="430A953C"/>
    <w:rsid w:val="431642B9"/>
    <w:rsid w:val="436FD667"/>
    <w:rsid w:val="4371E178"/>
    <w:rsid w:val="43768C1A"/>
    <w:rsid w:val="4385747A"/>
    <w:rsid w:val="438D1D19"/>
    <w:rsid w:val="441446CC"/>
    <w:rsid w:val="4442A674"/>
    <w:rsid w:val="4463BFEF"/>
    <w:rsid w:val="4489C92D"/>
    <w:rsid w:val="44CED2BF"/>
    <w:rsid w:val="44E2C396"/>
    <w:rsid w:val="45125C7B"/>
    <w:rsid w:val="45187811"/>
    <w:rsid w:val="4541E162"/>
    <w:rsid w:val="4543394A"/>
    <w:rsid w:val="454ECB98"/>
    <w:rsid w:val="4574EC95"/>
    <w:rsid w:val="45AF7E12"/>
    <w:rsid w:val="45C303A7"/>
    <w:rsid w:val="45F2E706"/>
    <w:rsid w:val="462FE1F9"/>
    <w:rsid w:val="4696E9A3"/>
    <w:rsid w:val="46BE6DD1"/>
    <w:rsid w:val="47000C6F"/>
    <w:rsid w:val="4709CC3D"/>
    <w:rsid w:val="470E55F8"/>
    <w:rsid w:val="473ADE8D"/>
    <w:rsid w:val="47426BEE"/>
    <w:rsid w:val="479307A0"/>
    <w:rsid w:val="47B8118F"/>
    <w:rsid w:val="47CBEE6A"/>
    <w:rsid w:val="481B62E2"/>
    <w:rsid w:val="483D5246"/>
    <w:rsid w:val="4868C6E2"/>
    <w:rsid w:val="48C87663"/>
    <w:rsid w:val="48CC0CEF"/>
    <w:rsid w:val="48CCE041"/>
    <w:rsid w:val="48D50C44"/>
    <w:rsid w:val="48DA92E2"/>
    <w:rsid w:val="48DF7024"/>
    <w:rsid w:val="48E0FE87"/>
    <w:rsid w:val="497D93BD"/>
    <w:rsid w:val="4993978D"/>
    <w:rsid w:val="499E49B1"/>
    <w:rsid w:val="49B4B6CA"/>
    <w:rsid w:val="49B6420C"/>
    <w:rsid w:val="49C495EE"/>
    <w:rsid w:val="49EA4230"/>
    <w:rsid w:val="4A197B8B"/>
    <w:rsid w:val="4A557A8D"/>
    <w:rsid w:val="4A784488"/>
    <w:rsid w:val="4AE4F750"/>
    <w:rsid w:val="4AE70D32"/>
    <w:rsid w:val="4AEE517D"/>
    <w:rsid w:val="4AF90AB1"/>
    <w:rsid w:val="4B1F9B7E"/>
    <w:rsid w:val="4B4700DD"/>
    <w:rsid w:val="4B52A18E"/>
    <w:rsid w:val="4BCBFE09"/>
    <w:rsid w:val="4BE9072D"/>
    <w:rsid w:val="4BEE7669"/>
    <w:rsid w:val="4C0019ED"/>
    <w:rsid w:val="4C0D3957"/>
    <w:rsid w:val="4C20589B"/>
    <w:rsid w:val="4C6C77A9"/>
    <w:rsid w:val="4CC074CA"/>
    <w:rsid w:val="4CC0BC22"/>
    <w:rsid w:val="4CF92DEE"/>
    <w:rsid w:val="4D01420F"/>
    <w:rsid w:val="4D18F513"/>
    <w:rsid w:val="4D1FE222"/>
    <w:rsid w:val="4D4C098B"/>
    <w:rsid w:val="4D4F6AEF"/>
    <w:rsid w:val="4D81130B"/>
    <w:rsid w:val="4D863626"/>
    <w:rsid w:val="4D952422"/>
    <w:rsid w:val="4DA9A989"/>
    <w:rsid w:val="4DABBC2C"/>
    <w:rsid w:val="4DD533AD"/>
    <w:rsid w:val="4DDAB754"/>
    <w:rsid w:val="4DDB9ABD"/>
    <w:rsid w:val="4DE5BEF0"/>
    <w:rsid w:val="4E445AB0"/>
    <w:rsid w:val="4E543833"/>
    <w:rsid w:val="4E811B2E"/>
    <w:rsid w:val="4EC805DA"/>
    <w:rsid w:val="4F1E6D26"/>
    <w:rsid w:val="4F22AD46"/>
    <w:rsid w:val="4F25F14A"/>
    <w:rsid w:val="4FAEA202"/>
    <w:rsid w:val="4FAF6741"/>
    <w:rsid w:val="502046D9"/>
    <w:rsid w:val="5061DF7C"/>
    <w:rsid w:val="50629A8D"/>
    <w:rsid w:val="50849265"/>
    <w:rsid w:val="5087D989"/>
    <w:rsid w:val="50A7BF81"/>
    <w:rsid w:val="50A9EA8A"/>
    <w:rsid w:val="51050CE9"/>
    <w:rsid w:val="51233B24"/>
    <w:rsid w:val="5125BCC3"/>
    <w:rsid w:val="514A8497"/>
    <w:rsid w:val="515FE59A"/>
    <w:rsid w:val="51C981B0"/>
    <w:rsid w:val="51ECD8CE"/>
    <w:rsid w:val="51F81392"/>
    <w:rsid w:val="52140DE1"/>
    <w:rsid w:val="521D66EB"/>
    <w:rsid w:val="523EFBB9"/>
    <w:rsid w:val="524395C6"/>
    <w:rsid w:val="5291304B"/>
    <w:rsid w:val="52CDBF20"/>
    <w:rsid w:val="52D30E0D"/>
    <w:rsid w:val="52DB51B2"/>
    <w:rsid w:val="536B61B2"/>
    <w:rsid w:val="5391B3CD"/>
    <w:rsid w:val="539A2921"/>
    <w:rsid w:val="53C89B61"/>
    <w:rsid w:val="53DADD0F"/>
    <w:rsid w:val="541FAC71"/>
    <w:rsid w:val="54411025"/>
    <w:rsid w:val="546A97AD"/>
    <w:rsid w:val="54E8110B"/>
    <w:rsid w:val="54E9C57F"/>
    <w:rsid w:val="54F5CEF3"/>
    <w:rsid w:val="551A0242"/>
    <w:rsid w:val="552EEB82"/>
    <w:rsid w:val="55383B40"/>
    <w:rsid w:val="55472049"/>
    <w:rsid w:val="556C6C8F"/>
    <w:rsid w:val="5597C238"/>
    <w:rsid w:val="559DAC23"/>
    <w:rsid w:val="562EF976"/>
    <w:rsid w:val="563F6AAA"/>
    <w:rsid w:val="564F80D3"/>
    <w:rsid w:val="56A44346"/>
    <w:rsid w:val="572CDE92"/>
    <w:rsid w:val="57479D33"/>
    <w:rsid w:val="574981BF"/>
    <w:rsid w:val="576BA34D"/>
    <w:rsid w:val="5773B327"/>
    <w:rsid w:val="57765875"/>
    <w:rsid w:val="57955B53"/>
    <w:rsid w:val="57B0C6EB"/>
    <w:rsid w:val="57BE655C"/>
    <w:rsid w:val="58663960"/>
    <w:rsid w:val="587D9887"/>
    <w:rsid w:val="58B51E67"/>
    <w:rsid w:val="58BC5158"/>
    <w:rsid w:val="58C9E06F"/>
    <w:rsid w:val="58D4FA3F"/>
    <w:rsid w:val="5906AAFC"/>
    <w:rsid w:val="5907EFD3"/>
    <w:rsid w:val="59341144"/>
    <w:rsid w:val="5937C1BC"/>
    <w:rsid w:val="599092FA"/>
    <w:rsid w:val="59F5E6B1"/>
    <w:rsid w:val="59FE2E8F"/>
    <w:rsid w:val="5A3274F6"/>
    <w:rsid w:val="5A38743F"/>
    <w:rsid w:val="5A60CDE1"/>
    <w:rsid w:val="5A642718"/>
    <w:rsid w:val="5A704505"/>
    <w:rsid w:val="5A771B89"/>
    <w:rsid w:val="5A88C5CD"/>
    <w:rsid w:val="5A99178E"/>
    <w:rsid w:val="5ACC2B28"/>
    <w:rsid w:val="5B2B3641"/>
    <w:rsid w:val="5B4373F3"/>
    <w:rsid w:val="5BE0BC25"/>
    <w:rsid w:val="5C0C36C7"/>
    <w:rsid w:val="5C374B42"/>
    <w:rsid w:val="5C8A012E"/>
    <w:rsid w:val="5CB75242"/>
    <w:rsid w:val="5D35D0B0"/>
    <w:rsid w:val="5D3A1366"/>
    <w:rsid w:val="5D9A04EF"/>
    <w:rsid w:val="5D9DC9CA"/>
    <w:rsid w:val="5DD0F1F8"/>
    <w:rsid w:val="5EAB56D9"/>
    <w:rsid w:val="5F6598C2"/>
    <w:rsid w:val="5FA9FD21"/>
    <w:rsid w:val="5FAA9E58"/>
    <w:rsid w:val="5FE0C412"/>
    <w:rsid w:val="5FE9C426"/>
    <w:rsid w:val="6003254B"/>
    <w:rsid w:val="60294C49"/>
    <w:rsid w:val="602B4636"/>
    <w:rsid w:val="6034565A"/>
    <w:rsid w:val="606E8F1E"/>
    <w:rsid w:val="6072BAB6"/>
    <w:rsid w:val="6073FFC1"/>
    <w:rsid w:val="60A13F1D"/>
    <w:rsid w:val="60CAF63E"/>
    <w:rsid w:val="60EE71AB"/>
    <w:rsid w:val="611F03BD"/>
    <w:rsid w:val="61209856"/>
    <w:rsid w:val="61359ED3"/>
    <w:rsid w:val="614578E4"/>
    <w:rsid w:val="6156C9B7"/>
    <w:rsid w:val="61C30997"/>
    <w:rsid w:val="61D45249"/>
    <w:rsid w:val="62269FAA"/>
    <w:rsid w:val="6255F3DE"/>
    <w:rsid w:val="629B2366"/>
    <w:rsid w:val="62D06220"/>
    <w:rsid w:val="62E8896C"/>
    <w:rsid w:val="63056886"/>
    <w:rsid w:val="631018A4"/>
    <w:rsid w:val="633ABF11"/>
    <w:rsid w:val="6351CFF8"/>
    <w:rsid w:val="637EA0C7"/>
    <w:rsid w:val="6388E325"/>
    <w:rsid w:val="638E03B6"/>
    <w:rsid w:val="63AA28C1"/>
    <w:rsid w:val="63C48AC0"/>
    <w:rsid w:val="63DEDBDA"/>
    <w:rsid w:val="63EF2F44"/>
    <w:rsid w:val="640634A9"/>
    <w:rsid w:val="6436298E"/>
    <w:rsid w:val="646BC0AB"/>
    <w:rsid w:val="648625DB"/>
    <w:rsid w:val="64974859"/>
    <w:rsid w:val="64A336F7"/>
    <w:rsid w:val="64B19CD5"/>
    <w:rsid w:val="64E405A5"/>
    <w:rsid w:val="64FEC2BD"/>
    <w:rsid w:val="6514E0D8"/>
    <w:rsid w:val="65372E36"/>
    <w:rsid w:val="653BB7AE"/>
    <w:rsid w:val="65456E29"/>
    <w:rsid w:val="654CB764"/>
    <w:rsid w:val="654F7DA6"/>
    <w:rsid w:val="655168CB"/>
    <w:rsid w:val="655715A1"/>
    <w:rsid w:val="6588F1E1"/>
    <w:rsid w:val="6595B3FC"/>
    <w:rsid w:val="65B6CC7D"/>
    <w:rsid w:val="65EEB9FC"/>
    <w:rsid w:val="66306D34"/>
    <w:rsid w:val="6658C740"/>
    <w:rsid w:val="665AA1B6"/>
    <w:rsid w:val="665D497E"/>
    <w:rsid w:val="66875EB4"/>
    <w:rsid w:val="66B0C25A"/>
    <w:rsid w:val="671B40E1"/>
    <w:rsid w:val="67373D5E"/>
    <w:rsid w:val="6742FC80"/>
    <w:rsid w:val="674D79B2"/>
    <w:rsid w:val="67A91BEE"/>
    <w:rsid w:val="67A9C453"/>
    <w:rsid w:val="6831CBF8"/>
    <w:rsid w:val="683CEBDC"/>
    <w:rsid w:val="683EBFFA"/>
    <w:rsid w:val="6845E1C7"/>
    <w:rsid w:val="68C218E2"/>
    <w:rsid w:val="68FBE987"/>
    <w:rsid w:val="692F7C08"/>
    <w:rsid w:val="6967C5AE"/>
    <w:rsid w:val="69818E97"/>
    <w:rsid w:val="6A1A655F"/>
    <w:rsid w:val="6A56E9C7"/>
    <w:rsid w:val="6A7F6DA9"/>
    <w:rsid w:val="6AB87C66"/>
    <w:rsid w:val="6AC19085"/>
    <w:rsid w:val="6B005E80"/>
    <w:rsid w:val="6B0C1350"/>
    <w:rsid w:val="6B389550"/>
    <w:rsid w:val="6B436BAB"/>
    <w:rsid w:val="6B4A74AB"/>
    <w:rsid w:val="6B4B6832"/>
    <w:rsid w:val="6B619C93"/>
    <w:rsid w:val="6B814801"/>
    <w:rsid w:val="6B8D16ED"/>
    <w:rsid w:val="6BB31549"/>
    <w:rsid w:val="6BB8856E"/>
    <w:rsid w:val="6BD24B49"/>
    <w:rsid w:val="6BD97FB8"/>
    <w:rsid w:val="6C12036A"/>
    <w:rsid w:val="6C6F57CC"/>
    <w:rsid w:val="6C885A6F"/>
    <w:rsid w:val="6C9A9DE2"/>
    <w:rsid w:val="6CA7A741"/>
    <w:rsid w:val="6CB654E9"/>
    <w:rsid w:val="6CD9C0A4"/>
    <w:rsid w:val="6CE18F17"/>
    <w:rsid w:val="6CE6450C"/>
    <w:rsid w:val="6CE7CC7F"/>
    <w:rsid w:val="6D039A81"/>
    <w:rsid w:val="6D12D4B2"/>
    <w:rsid w:val="6D136603"/>
    <w:rsid w:val="6D255E14"/>
    <w:rsid w:val="6D69B74C"/>
    <w:rsid w:val="6D8A8265"/>
    <w:rsid w:val="6DC835E0"/>
    <w:rsid w:val="6DE804DE"/>
    <w:rsid w:val="6E0105FB"/>
    <w:rsid w:val="6E01A148"/>
    <w:rsid w:val="6E0ADCAD"/>
    <w:rsid w:val="6E1C2462"/>
    <w:rsid w:val="6E31781D"/>
    <w:rsid w:val="6E340D49"/>
    <w:rsid w:val="6E5E3285"/>
    <w:rsid w:val="6E606372"/>
    <w:rsid w:val="6E6AE54E"/>
    <w:rsid w:val="6ED96920"/>
    <w:rsid w:val="6EF08C22"/>
    <w:rsid w:val="6F55F451"/>
    <w:rsid w:val="6FD0B66F"/>
    <w:rsid w:val="6FE0D9A7"/>
    <w:rsid w:val="6FE3ECD9"/>
    <w:rsid w:val="6FF0A4F1"/>
    <w:rsid w:val="7006B5AF"/>
    <w:rsid w:val="702DCCCE"/>
    <w:rsid w:val="704BE23D"/>
    <w:rsid w:val="705E26C8"/>
    <w:rsid w:val="70DB5079"/>
    <w:rsid w:val="713B682A"/>
    <w:rsid w:val="7154E938"/>
    <w:rsid w:val="71574CCC"/>
    <w:rsid w:val="717C8C1A"/>
    <w:rsid w:val="717CB347"/>
    <w:rsid w:val="719744B1"/>
    <w:rsid w:val="71A28610"/>
    <w:rsid w:val="71C1D67D"/>
    <w:rsid w:val="71E6C595"/>
    <w:rsid w:val="71F16B81"/>
    <w:rsid w:val="72028342"/>
    <w:rsid w:val="72A017FE"/>
    <w:rsid w:val="72C16610"/>
    <w:rsid w:val="72E43A34"/>
    <w:rsid w:val="72E567EF"/>
    <w:rsid w:val="72E5B2ED"/>
    <w:rsid w:val="72E9D409"/>
    <w:rsid w:val="7361DDA5"/>
    <w:rsid w:val="736FED45"/>
    <w:rsid w:val="737EB3FD"/>
    <w:rsid w:val="739841FA"/>
    <w:rsid w:val="739C7899"/>
    <w:rsid w:val="73EC63EF"/>
    <w:rsid w:val="7400544A"/>
    <w:rsid w:val="740D0DE9"/>
    <w:rsid w:val="7419795D"/>
    <w:rsid w:val="74755EA0"/>
    <w:rsid w:val="74827830"/>
    <w:rsid w:val="748288C1"/>
    <w:rsid w:val="748DD1DE"/>
    <w:rsid w:val="74A6A288"/>
    <w:rsid w:val="74BBB10E"/>
    <w:rsid w:val="74EBB34C"/>
    <w:rsid w:val="74F662D1"/>
    <w:rsid w:val="74FBAAFC"/>
    <w:rsid w:val="7513CA51"/>
    <w:rsid w:val="752251C1"/>
    <w:rsid w:val="7526030F"/>
    <w:rsid w:val="75405F97"/>
    <w:rsid w:val="75693D08"/>
    <w:rsid w:val="75875501"/>
    <w:rsid w:val="75BE089C"/>
    <w:rsid w:val="75CDF08B"/>
    <w:rsid w:val="75F189C1"/>
    <w:rsid w:val="760E892C"/>
    <w:rsid w:val="761A04EA"/>
    <w:rsid w:val="7649F628"/>
    <w:rsid w:val="76770D93"/>
    <w:rsid w:val="7689573D"/>
    <w:rsid w:val="76C56076"/>
    <w:rsid w:val="76D7313B"/>
    <w:rsid w:val="76DBC987"/>
    <w:rsid w:val="76EEB31A"/>
    <w:rsid w:val="7710249B"/>
    <w:rsid w:val="7736CD54"/>
    <w:rsid w:val="776688BA"/>
    <w:rsid w:val="776B3F13"/>
    <w:rsid w:val="777BA4B0"/>
    <w:rsid w:val="77A017DB"/>
    <w:rsid w:val="77A9FF18"/>
    <w:rsid w:val="77AEB766"/>
    <w:rsid w:val="77C54D5D"/>
    <w:rsid w:val="77E9FC23"/>
    <w:rsid w:val="780BBB96"/>
    <w:rsid w:val="78137A48"/>
    <w:rsid w:val="781454E2"/>
    <w:rsid w:val="783001BF"/>
    <w:rsid w:val="783E1FED"/>
    <w:rsid w:val="78452F1E"/>
    <w:rsid w:val="785C6BF8"/>
    <w:rsid w:val="789D4112"/>
    <w:rsid w:val="78A96BF9"/>
    <w:rsid w:val="78C46048"/>
    <w:rsid w:val="78E9D83F"/>
    <w:rsid w:val="78FBA4C3"/>
    <w:rsid w:val="791C6D5F"/>
    <w:rsid w:val="7931239A"/>
    <w:rsid w:val="793ACBBD"/>
    <w:rsid w:val="7973ABDA"/>
    <w:rsid w:val="797FCC64"/>
    <w:rsid w:val="7993F83B"/>
    <w:rsid w:val="79A86841"/>
    <w:rsid w:val="79ACB9F8"/>
    <w:rsid w:val="79C1A116"/>
    <w:rsid w:val="7A69056D"/>
    <w:rsid w:val="7A7BAA55"/>
    <w:rsid w:val="7AAFA18C"/>
    <w:rsid w:val="7AC887D4"/>
    <w:rsid w:val="7AD19B5F"/>
    <w:rsid w:val="7AE354C2"/>
    <w:rsid w:val="7AF0A611"/>
    <w:rsid w:val="7B030C4F"/>
    <w:rsid w:val="7B31F73F"/>
    <w:rsid w:val="7B6019C6"/>
    <w:rsid w:val="7B917A01"/>
    <w:rsid w:val="7BA10C40"/>
    <w:rsid w:val="7BA341F7"/>
    <w:rsid w:val="7BAB61B6"/>
    <w:rsid w:val="7BD8C3A8"/>
    <w:rsid w:val="7BD97E48"/>
    <w:rsid w:val="7BEB6C19"/>
    <w:rsid w:val="7BECFCD7"/>
    <w:rsid w:val="7BF3BFF6"/>
    <w:rsid w:val="7C3DB76D"/>
    <w:rsid w:val="7C80B127"/>
    <w:rsid w:val="7CB3CCF9"/>
    <w:rsid w:val="7CB3EB00"/>
    <w:rsid w:val="7CFB6CE1"/>
    <w:rsid w:val="7D166421"/>
    <w:rsid w:val="7D549DA2"/>
    <w:rsid w:val="7DB17576"/>
    <w:rsid w:val="7DB1B8DC"/>
    <w:rsid w:val="7DC25B0C"/>
    <w:rsid w:val="7DC26E43"/>
    <w:rsid w:val="7DDC2EA1"/>
    <w:rsid w:val="7DECBBD4"/>
    <w:rsid w:val="7DF00B1A"/>
    <w:rsid w:val="7E12A6DB"/>
    <w:rsid w:val="7E25FC43"/>
    <w:rsid w:val="7E6F2F0A"/>
    <w:rsid w:val="7E7FD84C"/>
    <w:rsid w:val="7E8EF945"/>
    <w:rsid w:val="7E9259D7"/>
    <w:rsid w:val="7E97E52A"/>
    <w:rsid w:val="7EB03838"/>
    <w:rsid w:val="7EB23482"/>
    <w:rsid w:val="7F0CE2C2"/>
    <w:rsid w:val="7F1D2FFF"/>
    <w:rsid w:val="7F28EB5F"/>
    <w:rsid w:val="7F9A4710"/>
    <w:rsid w:val="7FA268C5"/>
    <w:rsid w:val="7FBFBB5D"/>
    <w:rsid w:val="7FCDBA38"/>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4C4C5A"/>
  <w14:defaultImageDpi w14:val="0"/>
  <w15:docId w15:val="{DF053F72-DEEC-48CC-84F2-B115494D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0B7"/>
    <w:pPr>
      <w:autoSpaceDE w:val="0"/>
      <w:autoSpaceDN w:val="0"/>
      <w:spacing w:after="0" w:line="240" w:lineRule="auto"/>
    </w:pPr>
    <w:rPr>
      <w:rFonts w:ascii="Times New Roman" w:hAnsi="Times New Roman" w:cs="Times New Roman"/>
      <w:sz w:val="24"/>
      <w:szCs w:val="24"/>
      <w:lang w:eastAsia="et-EE"/>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D00B7"/>
    <w:pPr>
      <w:jc w:val="both"/>
    </w:pPr>
  </w:style>
  <w:style w:type="character" w:customStyle="1" w:styleId="BodyTextChar">
    <w:name w:val="Body Text Char"/>
    <w:basedOn w:val="DefaultParagraphFont"/>
    <w:link w:val="BodyText"/>
    <w:uiPriority w:val="99"/>
    <w:locked/>
    <w:rsid w:val="00ED00B7"/>
    <w:rPr>
      <w:rFonts w:ascii="Times New Roman" w:hAnsi="Times New Roman" w:cs="Times New Roman"/>
      <w:sz w:val="24"/>
      <w:szCs w:val="24"/>
      <w:lang w:val="x-none" w:eastAsia="et-EE"/>
    </w:rPr>
  </w:style>
  <w:style w:type="paragraph" w:styleId="Header">
    <w:name w:val="header"/>
    <w:basedOn w:val="Normal"/>
    <w:link w:val="HeaderChar"/>
    <w:uiPriority w:val="99"/>
    <w:rsid w:val="00ED00B7"/>
    <w:pPr>
      <w:tabs>
        <w:tab w:val="center" w:pos="4320"/>
        <w:tab w:val="right" w:pos="8640"/>
      </w:tabs>
    </w:pPr>
    <w:rPr>
      <w:sz w:val="20"/>
      <w:szCs w:val="20"/>
      <w:lang w:val="en-US"/>
    </w:rPr>
  </w:style>
  <w:style w:type="character" w:customStyle="1" w:styleId="HeaderChar">
    <w:name w:val="Header Char"/>
    <w:basedOn w:val="DefaultParagraphFont"/>
    <w:link w:val="Header"/>
    <w:uiPriority w:val="99"/>
    <w:locked/>
    <w:rsid w:val="00ED00B7"/>
    <w:rPr>
      <w:rFonts w:ascii="Times New Roman" w:hAnsi="Times New Roman" w:cs="Times New Roman"/>
      <w:sz w:val="20"/>
      <w:szCs w:val="20"/>
      <w:lang w:val="en-US" w:eastAsia="et-EE"/>
    </w:rPr>
  </w:style>
  <w:style w:type="table" w:styleId="TableGrid">
    <w:name w:val="Table Grid"/>
    <w:basedOn w:val="TableNormal"/>
    <w:uiPriority w:val="59"/>
    <w:rsid w:val="00953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98F"/>
    <w:pPr>
      <w:autoSpaceDE/>
      <w:autoSpaceDN/>
      <w:spacing w:line="276" w:lineRule="auto"/>
      <w:ind w:left="720"/>
      <w:contextualSpacing/>
    </w:pPr>
    <w:rPr>
      <w:rFonts w:ascii="Arial" w:eastAsia="Arial" w:hAnsi="Arial" w:cs="Arial"/>
      <w:sz w:val="22"/>
      <w:szCs w:val="22"/>
      <w:lang w:val="en-GB" w:eastAsia="en-GB"/>
    </w:rPr>
  </w:style>
  <w:style w:type="paragraph" w:customStyle="1" w:styleId="Application2">
    <w:name w:val="Application2"/>
    <w:basedOn w:val="Normal"/>
    <w:autoRedefine/>
    <w:rsid w:val="0095398F"/>
    <w:pPr>
      <w:widowControl w:val="0"/>
      <w:suppressAutoHyphens/>
      <w:autoSpaceDE/>
      <w:autoSpaceDN/>
      <w:spacing w:before="120" w:after="120"/>
      <w:jc w:val="both"/>
    </w:pPr>
    <w:rPr>
      <w:rFonts w:ascii="Arial" w:hAnsi="Arial" w:cs="Arial"/>
      <w:b/>
      <w:noProof/>
      <w:color w:val="000000"/>
      <w:spacing w:val="-2"/>
      <w:sz w:val="20"/>
      <w:szCs w:val="20"/>
      <w:lang w:eastAsia="en-US"/>
    </w:rPr>
  </w:style>
  <w:style w:type="character" w:customStyle="1" w:styleId="fontstyle01">
    <w:name w:val="fontstyle01"/>
    <w:basedOn w:val="DefaultParagraphFont"/>
    <w:rsid w:val="00AD46B1"/>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unhideWhenUsed/>
    <w:rsid w:val="00AD46B1"/>
    <w:pPr>
      <w:autoSpaceDE/>
      <w:autoSpaceDN/>
    </w:pPr>
    <w:rPr>
      <w:rFonts w:ascii="Segoe UI" w:eastAsia="Arial" w:hAnsi="Segoe UI" w:cs="Segoe UI"/>
      <w:sz w:val="18"/>
      <w:szCs w:val="18"/>
      <w:lang w:val="en-GB" w:eastAsia="en-GB"/>
    </w:rPr>
  </w:style>
  <w:style w:type="character" w:customStyle="1" w:styleId="BalloonTextChar">
    <w:name w:val="Balloon Text Char"/>
    <w:basedOn w:val="DefaultParagraphFont"/>
    <w:link w:val="BalloonText"/>
    <w:uiPriority w:val="99"/>
    <w:rsid w:val="00AD46B1"/>
    <w:rPr>
      <w:rFonts w:ascii="Segoe UI" w:eastAsia="Arial" w:hAnsi="Segoe UI" w:cs="Segoe UI"/>
      <w:sz w:val="18"/>
      <w:szCs w:val="18"/>
      <w:lang w:val="en-GB" w:eastAsia="en-GB"/>
    </w:rPr>
  </w:style>
  <w:style w:type="character" w:customStyle="1" w:styleId="fontstyle21">
    <w:name w:val="fontstyle21"/>
    <w:basedOn w:val="DefaultParagraphFont"/>
    <w:rsid w:val="00AD46B1"/>
    <w:rPr>
      <w:rFonts w:ascii="Times New Roman" w:hAnsi="Times New Roman" w:cs="Times New Roman" w:hint="default"/>
      <w:b/>
      <w:bCs/>
      <w:i w:val="0"/>
      <w:iCs w:val="0"/>
      <w:color w:val="000000"/>
      <w:sz w:val="24"/>
      <w:szCs w:val="24"/>
    </w:rPr>
  </w:style>
  <w:style w:type="character" w:customStyle="1" w:styleId="fontstyle41">
    <w:name w:val="fontstyle41"/>
    <w:basedOn w:val="DefaultParagraphFont"/>
    <w:rsid w:val="00AD46B1"/>
    <w:rPr>
      <w:rFonts w:ascii="Times New Roman" w:hAnsi="Times New Roman" w:cs="Times New Roman" w:hint="default"/>
      <w:b w:val="0"/>
      <w:bCs w:val="0"/>
      <w:i/>
      <w:iCs/>
      <w:color w:val="000000"/>
      <w:sz w:val="24"/>
      <w:szCs w:val="24"/>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eastAsia="et-EE"/>
    </w:rPr>
  </w:style>
  <w:style w:type="character" w:styleId="CommentReference">
    <w:name w:val="annotation reference"/>
    <w:basedOn w:val="DefaultParagraphFont"/>
    <w:uiPriority w:val="99"/>
    <w:rPr>
      <w:sz w:val="16"/>
      <w:szCs w:val="16"/>
    </w:rPr>
  </w:style>
  <w:style w:type="character" w:styleId="Hyperlink">
    <w:name w:val="Hyperlink"/>
    <w:basedOn w:val="DefaultParagraphFont"/>
    <w:uiPriority w:val="99"/>
    <w:unhideWhenUsed/>
    <w:rPr>
      <w:color w:val="0000FF" w:themeColor="hyperlink"/>
      <w:u w:val="single"/>
    </w:rPr>
  </w:style>
  <w:style w:type="paragraph" w:styleId="CommentSubject">
    <w:name w:val="annotation subject"/>
    <w:basedOn w:val="CommentText"/>
    <w:next w:val="CommentText"/>
    <w:link w:val="CommentSubjectChar"/>
    <w:uiPriority w:val="99"/>
    <w:rsid w:val="002D5DE3"/>
    <w:rPr>
      <w:b/>
      <w:bCs/>
    </w:rPr>
  </w:style>
  <w:style w:type="character" w:customStyle="1" w:styleId="CommentSubjectChar">
    <w:name w:val="Comment Subject Char"/>
    <w:basedOn w:val="CommentTextChar"/>
    <w:link w:val="CommentSubject"/>
    <w:uiPriority w:val="99"/>
    <w:rsid w:val="002D5DE3"/>
    <w:rPr>
      <w:rFonts w:ascii="Times New Roman" w:hAnsi="Times New Roman" w:cs="Times New Roman"/>
      <w:b/>
      <w:bCs/>
      <w:sz w:val="20"/>
      <w:szCs w:val="20"/>
      <w:lang w:eastAsia="et-EE"/>
    </w:rPr>
  </w:style>
  <w:style w:type="character" w:styleId="UnresolvedMention">
    <w:name w:val="Unresolved Mention"/>
    <w:basedOn w:val="DefaultParagraphFont"/>
    <w:uiPriority w:val="99"/>
    <w:semiHidden/>
    <w:unhideWhenUsed/>
    <w:rsid w:val="00A21755"/>
    <w:rPr>
      <w:color w:val="605E5C"/>
      <w:shd w:val="clear" w:color="auto" w:fill="E1DFDD"/>
    </w:rPr>
  </w:style>
  <w:style w:type="paragraph" w:styleId="NormalWeb">
    <w:name w:val="Normal (Web)"/>
    <w:basedOn w:val="Normal"/>
    <w:uiPriority w:val="99"/>
    <w:unhideWhenUsed/>
    <w:rsid w:val="00A21755"/>
    <w:pPr>
      <w:autoSpaceDE/>
      <w:autoSpaceDN/>
      <w:spacing w:before="100" w:beforeAutospacing="1" w:after="100" w:afterAutospacing="1"/>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rsid w:val="00D926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142451">
      <w:bodyDiv w:val="1"/>
      <w:marLeft w:val="0"/>
      <w:marRight w:val="0"/>
      <w:marTop w:val="0"/>
      <w:marBottom w:val="0"/>
      <w:divBdr>
        <w:top w:val="none" w:sz="0" w:space="0" w:color="auto"/>
        <w:left w:val="none" w:sz="0" w:space="0" w:color="auto"/>
        <w:bottom w:val="none" w:sz="0" w:space="0" w:color="auto"/>
        <w:right w:val="none" w:sz="0" w:space="0" w:color="auto"/>
      </w:divBdr>
    </w:div>
    <w:div w:id="17500808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akodanik.ee/uudised/kogukonna-ja-kohaliku-omavalitsuse-koostoo-tornimae/" TargetMode="External"/><Relationship Id="rId18" Type="http://schemas.openxmlformats.org/officeDocument/2006/relationships/hyperlink" Target="https://heakodanik.ee/uudised/arendalsuka-ehk-arvamusfestival-norra-moodi/" TargetMode="External"/><Relationship Id="rId26" Type="http://schemas.openxmlformats.org/officeDocument/2006/relationships/hyperlink" Target="https://www.err.ee/1608858212/vabauhendused-tunnustasid-vabatahtlikke" TargetMode="External"/><Relationship Id="rId21" Type="http://schemas.openxmlformats.org/officeDocument/2006/relationships/hyperlink" Target="https://kogukonnapraktika.ee/uudis/koosloomeseminar-saaremaa-gumnaasiumis/" TargetMode="External"/><Relationship Id="rId34" Type="http://schemas.openxmlformats.org/officeDocument/2006/relationships/hyperlink" Target="https://evkool.ee/" TargetMode="External"/><Relationship Id="rId7" Type="http://schemas.openxmlformats.org/officeDocument/2006/relationships/webSettings" Target="webSettings.xml"/><Relationship Id="rId12" Type="http://schemas.openxmlformats.org/officeDocument/2006/relationships/hyperlink" Target="https://epl.delfi.ee/artikkel/120251497/heategevuse-rekordaasta-eesti-vabauhendustele-annetati-mullu-peaaegu-sada-miljonit-eurot" TargetMode="External"/><Relationship Id="rId17" Type="http://schemas.openxmlformats.org/officeDocument/2006/relationships/hyperlink" Target="https://heakodanik.ee/osalemisvoimalused/" TargetMode="External"/><Relationship Id="rId25" Type="http://schemas.openxmlformats.org/officeDocument/2006/relationships/hyperlink" Target="https://reporter.kanal2.ee/7695632/president-jagas-kodanikuuhiskonna-preemiaid" TargetMode="External"/><Relationship Id="rId33" Type="http://schemas.openxmlformats.org/officeDocument/2006/relationships/hyperlink" Target="https://heak2.sendsmaily.net/templates/bd06a8e3-04d7-4f6e-913c-7f96c1827f5f/html/" TargetMode="Externa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epl.delfi.ee/artikkel/120204636/kai-klandorf-kaasamisest-neil-harvadelgi-juhtumitel-kui-koik-ara-kuulatakse-soidab-poliitiline-tahe-ikka-ule" TargetMode="External"/><Relationship Id="rId20" Type="http://schemas.openxmlformats.org/officeDocument/2006/relationships/hyperlink" Target="https://www.facebook.com/groups/kogukonnapraktika/permalink/474205094836953/?mibextid=oMANbw" TargetMode="External"/><Relationship Id="rId29" Type="http://schemas.openxmlformats.org/officeDocument/2006/relationships/hyperlink" Target="http://postimees.e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fonline.org/docs/default-source/about-us-research/wgi_report_2023_final.pdf?sfvrsn=402a5447_2" TargetMode="External"/><Relationship Id="rId24" Type="http://schemas.openxmlformats.org/officeDocument/2006/relationships/hyperlink" Target="http://reporter.ee" TargetMode="External"/><Relationship Id="rId32" Type="http://schemas.openxmlformats.org/officeDocument/2006/relationships/hyperlink" Target="https://rus.delfi.ee/artikkel/120131208/prezident-estonii-otmetil-deyateley-grazhdanskogo-obshchestva-smotrite-kto-poluchil-nagrady"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heakodanik.ee/uudised/kogukonnapraktika-koosloomeseminar/" TargetMode="External"/><Relationship Id="rId23" Type="http://schemas.openxmlformats.org/officeDocument/2006/relationships/hyperlink" Target="https://www.delfi.ee/artikkel/120130900/tana-tunnustatakse-kodanikuuhiskonna-aasta-tegijaid-ja-aasta-vabatahtlikke" TargetMode="External"/><Relationship Id="rId28" Type="http://schemas.openxmlformats.org/officeDocument/2006/relationships/hyperlink" Target="https://lounaeestlane.ee/ukraina-heaks-parjati-kodanikuuhiskonna-aasta-algatuse-tiitliga-ja-sai-kuskilt-5000-eurose-stipendiumi/" TargetMode="External"/><Relationship Id="rId36" Type="http://schemas.openxmlformats.org/officeDocument/2006/relationships/fontTable" Target="fontTable.xml"/><Relationship Id="rId10" Type="http://schemas.openxmlformats.org/officeDocument/2006/relationships/hyperlink" Target="https://riigikantselei.ee/valitsuse-too-planeerimine-ja-korraldamine/valitsuse-too-toetamine/avatud-valitsemise-partnerlus" TargetMode="External"/><Relationship Id="rId19" Type="http://schemas.openxmlformats.org/officeDocument/2006/relationships/hyperlink" Target="https://heakodanik.shinyapps.io/rakendus/" TargetMode="External"/><Relationship Id="rId31" Type="http://schemas.openxmlformats.org/officeDocument/2006/relationships/hyperlink" Target="http://rus.delfi.ee" TargetMode="External"/><Relationship Id="rId4" Type="http://schemas.openxmlformats.org/officeDocument/2006/relationships/numbering" Target="numbering.xml"/><Relationship Id="rId9" Type="http://schemas.openxmlformats.org/officeDocument/2006/relationships/hyperlink" Target="https://heakodanik.ee/uudised/mida-kuulata-arvamusfestivalil-2023/" TargetMode="External"/><Relationship Id="rId14" Type="http://schemas.openxmlformats.org/officeDocument/2006/relationships/hyperlink" Target="https://heakodanik.ee/uudised/eesti-aasta-kulas-hoitakse-traditsioone-ja-voetakse-vastutust/" TargetMode="External"/><Relationship Id="rId22" Type="http://schemas.openxmlformats.org/officeDocument/2006/relationships/hyperlink" Target="https://kogukonnapraktika.ee/uudis/inspiratsioonipaev-viljandis/" TargetMode="External"/><Relationship Id="rId27" Type="http://schemas.openxmlformats.org/officeDocument/2006/relationships/hyperlink" Target="http://lounaeestlane.ee" TargetMode="External"/><Relationship Id="rId30" Type="http://schemas.openxmlformats.org/officeDocument/2006/relationships/hyperlink" Target="https://www.postimees.ee/7695407/ukraina-heaks-parjati-kodanikuuhiskonna-aasta-algatuse-tiitliga" TargetMode="External"/><Relationship Id="rId35" Type="http://schemas.openxmlformats.org/officeDocument/2006/relationships/hyperlink" Target="https://vabatahtlikud.ee/organisatsioonile/vabatahtliku-tegevuse-vorgustik/vorgustiku-liikmed/" TargetMode="External"/><Relationship Id="rId8" Type="http://schemas.openxmlformats.org/officeDocument/2006/relationships/hyperlink" Target="https://ngoee.sharepoint.com/:w:/g/Ea1YsKuckZlKqCArobmfViUBrhj33auMrFB73neti4L38w?e=d1IweG" TargetMode="Externa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A3F87F5B-4681-49D3-9301-6D5E8265D305}">
    <t:Anchor>
      <t:Comment id="1479447661"/>
    </t:Anchor>
    <t:History>
      <t:Event id="{7E05F0E8-5F13-4405-8D45-AB02DD59EBC9}" time="2024-01-02T11:06:44.364Z">
        <t:Attribution userId="S::heleene@heakodanik.ee::d4022b03-a5d8-4e49-aeea-46f7904cb64e" userProvider="AD" userName="Heleene Lippmaa"/>
        <t:Anchor>
          <t:Comment id="1479447661"/>
        </t:Anchor>
        <t:Create/>
      </t:Event>
      <t:Event id="{39E80A0A-DE0E-4E1F-85C7-34004A007D47}" time="2024-01-02T11:06:44.364Z">
        <t:Attribution userId="S::heleene@heakodanik.ee::d4022b03-a5d8-4e49-aeea-46f7904cb64e" userProvider="AD" userName="Heleene Lippmaa"/>
        <t:Anchor>
          <t:Comment id="1479447661"/>
        </t:Anchor>
        <t:Assign userId="S::heleene@heakodanik.ee::d4022b03-a5d8-4e49-aeea-46f7904cb64e" userProvider="AD" userName="Heleene Lippmaa"/>
      </t:Event>
      <t:Event id="{A109E279-88D4-47F0-81DF-1F3297412BE5}" time="2024-01-02T11:06:44.364Z">
        <t:Attribution userId="S::heleene@heakodanik.ee::d4022b03-a5d8-4e49-aeea-46f7904cb64e" userProvider="AD" userName="Heleene Lippmaa"/>
        <t:Anchor>
          <t:Comment id="1479447661"/>
        </t:Anchor>
        <t:SetTitle title="@Heleene Lippmaa note to self: vaja veel täiendada"/>
      </t:Event>
      <t:Event id="{6BC712CB-DDEB-4291-98E2-CE3996833097}" time="2024-01-10T10:10:08.906Z">
        <t:Attribution userId="S::heleene@heakodanik.ee::d4022b03-a5d8-4e49-aeea-46f7904cb64e" userProvider="AD" userName="Heleene Lippmaa"/>
        <t:Progress percentComplete="100"/>
      </t:Event>
    </t:History>
  </t:Task>
</t:Task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5a04bf-7cf5-4daa-b3e4-2440b55a35c6">
      <Terms xmlns="http://schemas.microsoft.com/office/infopath/2007/PartnerControls"/>
    </lcf76f155ced4ddcb4097134ff3c332f>
    <TaxCatchAll xmlns="35c5ef7c-725c-440b-abe4-be1cf87896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217AADF8D7AF44B9E0F2C22D7A14AE1" ma:contentTypeVersion="18" ma:contentTypeDescription="Loo uus dokument" ma:contentTypeScope="" ma:versionID="1a60cca3c85b7920e1d0905f5901303f">
  <xsd:schema xmlns:xsd="http://www.w3.org/2001/XMLSchema" xmlns:xs="http://www.w3.org/2001/XMLSchema" xmlns:p="http://schemas.microsoft.com/office/2006/metadata/properties" xmlns:ns2="375a04bf-7cf5-4daa-b3e4-2440b55a35c6" xmlns:ns3="35c5ef7c-725c-440b-abe4-be1cf878967f" targetNamespace="http://schemas.microsoft.com/office/2006/metadata/properties" ma:root="true" ma:fieldsID="f4efeabaff43d581358446501e797c8b" ns2:_="" ns3:_="">
    <xsd:import namespace="375a04bf-7cf5-4daa-b3e4-2440b55a35c6"/>
    <xsd:import namespace="35c5ef7c-725c-440b-abe4-be1cf87896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a04bf-7cf5-4daa-b3e4-2440b55a3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73719990-c6bf-4b7f-8131-a9aa308231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c5ef7c-725c-440b-abe4-be1cf878967f"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9801a8bb-f6c4-41ee-8b49-55a3e439c496}" ma:internalName="TaxCatchAll" ma:showField="CatchAllData" ma:web="35c5ef7c-725c-440b-abe4-be1cf87896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A9FC1-F545-47EB-B300-59B24D9659FB}">
  <ds:schemaRefs>
    <ds:schemaRef ds:uri="http://schemas.microsoft.com/sharepoint/v3/contenttype/forms"/>
  </ds:schemaRefs>
</ds:datastoreItem>
</file>

<file path=customXml/itemProps2.xml><?xml version="1.0" encoding="utf-8"?>
<ds:datastoreItem xmlns:ds="http://schemas.openxmlformats.org/officeDocument/2006/customXml" ds:itemID="{CA8EA124-00A0-45AC-95ED-F481F30DA3D3}">
  <ds:schemaRefs>
    <ds:schemaRef ds:uri="http://schemas.microsoft.com/office/2006/metadata/properties"/>
    <ds:schemaRef ds:uri="http://schemas.microsoft.com/office/infopath/2007/PartnerControls"/>
    <ds:schemaRef ds:uri="375a04bf-7cf5-4daa-b3e4-2440b55a35c6"/>
    <ds:schemaRef ds:uri="35c5ef7c-725c-440b-abe4-be1cf878967f"/>
  </ds:schemaRefs>
</ds:datastoreItem>
</file>

<file path=customXml/itemProps3.xml><?xml version="1.0" encoding="utf-8"?>
<ds:datastoreItem xmlns:ds="http://schemas.openxmlformats.org/officeDocument/2006/customXml" ds:itemID="{38B961E2-1609-41FB-B3BC-844A50B12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a04bf-7cf5-4daa-b3e4-2440b55a35c6"/>
    <ds:schemaRef ds:uri="35c5ef7c-725c-440b-abe4-be1cf8789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3402</Words>
  <Characters>29082</Characters>
  <Application>Microsoft Office Word</Application>
  <DocSecurity>0</DocSecurity>
  <Lines>242</Lines>
  <Paragraphs>64</Paragraphs>
  <ScaleCrop>false</ScaleCrop>
  <Company>Siseministeerium</Company>
  <LinksUpToDate>false</LinksUpToDate>
  <CharactersWithSpaces>32420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kristela</dc:creator>
  <cp:keywords/>
  <dc:description/>
  <cp:lastModifiedBy>Triin Toomesaar</cp:lastModifiedBy>
  <cp:revision>20</cp:revision>
  <dcterms:created xsi:type="dcterms:W3CDTF">2024-02-12T14:08:00Z</dcterms:created>
  <dcterms:modified xsi:type="dcterms:W3CDTF">2024-02-16T10:19:00Z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0x0101001217AADF8D7AF44B9E0F2C22D7A14AE1</vt:lpwstr>
  </property>
  <property fmtid="{D5CDD505-2E9C-101B-9397-08002B2CF9AE}" pid="3" name="MediaServiceImageTags">
    <vt:lpwstr/>
  </property>
</Properties>
</file>